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352858">
      <w:r>
        <w:rPr>
          <w:noProof/>
        </w:rPr>
      </w:r>
      <w:r>
        <w:rPr>
          <w:noProof/>
        </w:rPr>
        <w:pict>
          <v:rect id="Rectangle 18" o:spid="_x0000_s1030" style="width:450pt;height:693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>
              <w:txbxContent>
                <w:p w:rsidR="00AF1497" w:rsidRPr="00F82AD7" w:rsidRDefault="00AF1497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2600" cy="1362075"/>
                        <wp:effectExtent l="0" t="0" r="0" b="9525"/>
                        <wp:docPr id="2" name="obrázek 2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1497" w:rsidRDefault="00AF1497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AF1497" w:rsidRDefault="00AF1497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AF1497" w:rsidRPr="0014295B" w:rsidRDefault="00AF1497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AF1497" w:rsidRDefault="00AF1497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AF1497" w:rsidRPr="008F3539" w:rsidRDefault="00AF1497" w:rsidP="00EC73C9">
                  <w:pPr>
                    <w:rPr>
                      <w:rFonts w:cs="Arial"/>
                    </w:rPr>
                  </w:pPr>
                </w:p>
                <w:p w:rsidR="00AF1497" w:rsidRPr="008F3539" w:rsidRDefault="00AF1497" w:rsidP="00EC73C9">
                  <w:pPr>
                    <w:rPr>
                      <w:rFonts w:cs="Arial"/>
                    </w:rPr>
                  </w:pPr>
                </w:p>
                <w:p w:rsidR="00AF1497" w:rsidRPr="00696BE9" w:rsidRDefault="00AF1497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AF1497" w:rsidRPr="00A31EA8" w:rsidRDefault="00AF1497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AF1497" w:rsidRDefault="00AF1497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 w:rsidRPr="00CB54DF">
                    <w:rPr>
                      <w:rFonts w:cs="Arial"/>
                      <w:b/>
                      <w:sz w:val="48"/>
                      <w:szCs w:val="48"/>
                    </w:rPr>
                    <w:t xml:space="preserve">Logistik skladových operací </w:t>
                  </w:r>
                </w:p>
                <w:p w:rsidR="00AF1497" w:rsidRPr="00954C23" w:rsidRDefault="00AF1497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 w:rsidRPr="00CB54DF">
                    <w:rPr>
                      <w:rFonts w:cs="Arial"/>
                      <w:b/>
                      <w:sz w:val="48"/>
                      <w:szCs w:val="48"/>
                    </w:rPr>
                    <w:t>(37-030-M)</w:t>
                  </w:r>
                </w:p>
                <w:p w:rsidR="00AF1497" w:rsidRDefault="00AF1497" w:rsidP="00EC73C9">
                  <w:pPr>
                    <w:rPr>
                      <w:rFonts w:cs="Arial"/>
                    </w:rPr>
                  </w:pPr>
                </w:p>
                <w:p w:rsidR="00AF1497" w:rsidRDefault="00AF1497" w:rsidP="00D565E7">
                  <w:pPr>
                    <w:jc w:val="center"/>
                    <w:rPr>
                      <w:rFonts w:cs="Arial"/>
                    </w:rPr>
                  </w:pPr>
                </w:p>
                <w:p w:rsidR="00AF1497" w:rsidRDefault="00AF1497" w:rsidP="00EC73C9">
                  <w:pPr>
                    <w:rPr>
                      <w:rFonts w:cs="Arial"/>
                    </w:rPr>
                  </w:pPr>
                </w:p>
                <w:p w:rsidR="00AF1497" w:rsidRDefault="00AF1497" w:rsidP="00EC73C9">
                  <w:pPr>
                    <w:rPr>
                      <w:rFonts w:cs="Arial"/>
                    </w:rPr>
                  </w:pPr>
                </w:p>
                <w:p w:rsidR="00AF1497" w:rsidRDefault="00AF1497" w:rsidP="00EC73C9">
                  <w:pPr>
                    <w:rPr>
                      <w:rFonts w:cs="Arial"/>
                    </w:rPr>
                  </w:pPr>
                </w:p>
                <w:p w:rsidR="00AF1497" w:rsidRDefault="00AF1497" w:rsidP="00D565E7">
                  <w:pPr>
                    <w:jc w:val="center"/>
                    <w:rPr>
                      <w:rFonts w:cs="Arial"/>
                    </w:rPr>
                  </w:pPr>
                </w:p>
                <w:p w:rsidR="00AF1497" w:rsidRDefault="00AF1497" w:rsidP="00EC73C9">
                  <w:pPr>
                    <w:rPr>
                      <w:rFonts w:cs="Arial"/>
                    </w:rPr>
                  </w:pPr>
                </w:p>
                <w:p w:rsidR="00AF1497" w:rsidRDefault="00AF1497" w:rsidP="00EC73C9">
                  <w:pPr>
                    <w:rPr>
                      <w:rFonts w:cs="Arial"/>
                    </w:rPr>
                  </w:pPr>
                </w:p>
                <w:p w:rsidR="00AF1497" w:rsidRDefault="00AF1497" w:rsidP="00DC5A71">
                  <w:pPr>
                    <w:jc w:val="center"/>
                    <w:rPr>
                      <w:rFonts w:cs="Arial"/>
                    </w:rPr>
                  </w:pPr>
                </w:p>
                <w:p w:rsidR="00AF1497" w:rsidRDefault="00AF1497" w:rsidP="00EC73C9">
                  <w:pPr>
                    <w:rPr>
                      <w:rFonts w:cs="Arial"/>
                    </w:rPr>
                  </w:pPr>
                </w:p>
                <w:p w:rsidR="00AF1497" w:rsidRDefault="00AF1497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5475" cy="1562100"/>
                        <wp:effectExtent l="0" t="0" r="9525" b="0"/>
                        <wp:docPr id="4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1497" w:rsidRDefault="00AF1497" w:rsidP="003D12F6">
                  <w:pPr>
                    <w:rPr>
                      <w:rFonts w:cs="Arial"/>
                    </w:rPr>
                  </w:pPr>
                </w:p>
                <w:p w:rsidR="00AF1497" w:rsidRDefault="00AF1497" w:rsidP="003D12F6">
                  <w:pPr>
                    <w:rPr>
                      <w:rFonts w:cs="Arial"/>
                    </w:rPr>
                  </w:pPr>
                </w:p>
                <w:p w:rsidR="00AF1497" w:rsidRDefault="00AF1497" w:rsidP="003D12F6">
                  <w:pPr>
                    <w:rPr>
                      <w:rFonts w:cs="Arial"/>
                    </w:rPr>
                  </w:pPr>
                </w:p>
                <w:p w:rsidR="00AF1497" w:rsidRDefault="00AF1497" w:rsidP="003D12F6">
                  <w:pPr>
                    <w:rPr>
                      <w:rFonts w:cs="Arial"/>
                    </w:rPr>
                  </w:pPr>
                </w:p>
                <w:p w:rsidR="00AF1497" w:rsidRDefault="00AF1497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AF1497" w:rsidRDefault="00AF1497" w:rsidP="00EC73C9">
                  <w:pPr>
                    <w:jc w:val="center"/>
                    <w:rPr>
                      <w:rFonts w:cs="Arial"/>
                    </w:rPr>
                  </w:pPr>
                </w:p>
                <w:p w:rsidR="00AF1497" w:rsidRPr="00696BE9" w:rsidRDefault="00AF1497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F1497" w:rsidRPr="00AF1497" w:rsidRDefault="00DC5A71" w:rsidP="00AF1497">
      <w:pPr>
        <w:suppressAutoHyphens/>
        <w:jc w:val="both"/>
        <w:rPr>
          <w:rFonts w:cs="Arial"/>
          <w:bCs/>
          <w:lang w:eastAsia="zh-CN"/>
        </w:rPr>
      </w:pPr>
      <w:r>
        <w:rPr>
          <w:noProof/>
        </w:rPr>
        <w:br w:type="page"/>
      </w:r>
      <w:r w:rsidR="00AF1497" w:rsidRPr="00AF1497">
        <w:rPr>
          <w:rFonts w:cs="Arial"/>
          <w:noProof/>
          <w:lang w:eastAsia="zh-CN"/>
        </w:rPr>
        <w:lastRenderedPageBreak/>
        <w:t xml:space="preserve">Rekvalifikační program byl vytvořen v rámci projektu UNIV 3  - Podpora procesu uznávání, který realizovalo Ministerstvo školství, mládeže a tělovýchovy ve spolupráci s </w:t>
      </w:r>
      <w:r w:rsidR="00AF1497" w:rsidRPr="00AF1497">
        <w:rPr>
          <w:rFonts w:cs="Arial"/>
          <w:bCs/>
          <w:lang w:eastAsia="zh-CN"/>
        </w:rPr>
        <w:t>Národním ústavem pro vzdělávání</w:t>
      </w:r>
      <w:r w:rsidR="00AF1497" w:rsidRPr="00AF1497">
        <w:rPr>
          <w:rFonts w:cs="Arial"/>
          <w:b/>
          <w:bCs/>
          <w:lang w:eastAsia="zh-CN"/>
        </w:rPr>
        <w:t>,</w:t>
      </w:r>
      <w:r w:rsidR="00AF1497" w:rsidRPr="00AF1497">
        <w:rPr>
          <w:rFonts w:cs="Arial"/>
          <w:lang w:eastAsia="zh-CN"/>
        </w:rPr>
        <w:t xml:space="preserve"> </w:t>
      </w:r>
      <w:r w:rsidR="00AF1497" w:rsidRPr="00AF1497">
        <w:rPr>
          <w:rFonts w:cs="Arial"/>
          <w:bCs/>
          <w:lang w:eastAsia="zh-CN"/>
        </w:rPr>
        <w:t>školským poradenským zařízením a zařízením pro další vzdělávání pedagogických pracovníků, s finanční podporou Evropského sociálního fondu a státního rozpočtu ČR.</w:t>
      </w:r>
    </w:p>
    <w:p w:rsidR="00AF1497" w:rsidRPr="00AF1497" w:rsidRDefault="00AF1497" w:rsidP="00AF1497">
      <w:pPr>
        <w:suppressAutoHyphens/>
        <w:rPr>
          <w:rFonts w:cs="Arial"/>
          <w:bCs/>
          <w:lang w:eastAsia="zh-CN"/>
        </w:rPr>
      </w:pPr>
      <w:r w:rsidRPr="00AF1497">
        <w:rPr>
          <w:rFonts w:cs="Arial"/>
          <w:bCs/>
          <w:lang w:eastAsia="zh-CN"/>
        </w:rPr>
        <w:t xml:space="preserve">Více informací o projektu najdete na </w:t>
      </w:r>
      <w:hyperlink r:id="rId10" w:history="1">
        <w:r w:rsidRPr="00AF1497">
          <w:rPr>
            <w:rStyle w:val="Hypertextovodkaz"/>
            <w:rFonts w:cs="Arial"/>
            <w:bCs/>
            <w:lang w:eastAsia="zh-CN"/>
          </w:rPr>
          <w:t>www.nuv.cz.univ3</w:t>
        </w:r>
      </w:hyperlink>
      <w:r w:rsidRPr="00AF1497">
        <w:rPr>
          <w:rFonts w:cs="Arial"/>
          <w:bCs/>
          <w:lang w:eastAsia="zh-CN"/>
        </w:rPr>
        <w:t xml:space="preserve">.  </w:t>
      </w:r>
    </w:p>
    <w:p w:rsidR="00AF1497" w:rsidRPr="00AF1497" w:rsidRDefault="00AF1497" w:rsidP="00AF1497">
      <w:pPr>
        <w:rPr>
          <w:rFonts w:cs="Arial"/>
        </w:rPr>
      </w:pPr>
    </w:p>
    <w:p w:rsidR="00B25813" w:rsidRPr="00FF4D61" w:rsidRDefault="00AF1497" w:rsidP="00AF1497">
      <w:pPr>
        <w:rPr>
          <w:rFonts w:ascii="Times New Roman" w:hAnsi="Times New Roman"/>
          <w:sz w:val="10"/>
          <w:szCs w:val="10"/>
        </w:rPr>
      </w:pPr>
      <w:r w:rsidRPr="00FF4D61">
        <w:rPr>
          <w:rFonts w:ascii="Times New Roman" w:hAnsi="Times New Roman"/>
          <w:b/>
          <w:noProof/>
        </w:rPr>
        <w:t xml:space="preserve"> </w:t>
      </w:r>
    </w:p>
    <w:p w:rsidR="00A3707E" w:rsidRPr="00FF4D61" w:rsidRDefault="00A3707E" w:rsidP="00A3707E">
      <w:pPr>
        <w:ind w:left="709" w:firstLine="709"/>
        <w:rPr>
          <w:rFonts w:ascii="Times New Roman" w:hAnsi="Times New Roman"/>
          <w:b/>
          <w:u w:val="single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7248AE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F1497" w:rsidRDefault="00AF14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1497" w:rsidRDefault="00AF1497" w:rsidP="00932FBF">
      <w:pPr>
        <w:rPr>
          <w:sz w:val="28"/>
          <w:szCs w:val="28"/>
        </w:rPr>
      </w:pPr>
    </w:p>
    <w:p w:rsidR="00AF1497" w:rsidRDefault="00AF1497" w:rsidP="00AF1497">
      <w:pPr>
        <w:suppressAutoHyphens/>
        <w:rPr>
          <w:lang w:eastAsia="zh-CN"/>
        </w:rPr>
      </w:pPr>
      <w:r>
        <w:rPr>
          <w:lang w:eastAsia="zh-CN"/>
        </w:rPr>
        <w:t>Vážené kolegyně, vážení kolegové,</w:t>
      </w:r>
    </w:p>
    <w:p w:rsidR="00AF1497" w:rsidRDefault="00AF1497" w:rsidP="00AF1497">
      <w:pPr>
        <w:suppressAutoHyphens/>
        <w:rPr>
          <w:lang w:eastAsia="zh-CN"/>
        </w:rPr>
      </w:pPr>
    </w:p>
    <w:p w:rsidR="00AF1497" w:rsidRDefault="00AF1497" w:rsidP="00AF1497">
      <w:pPr>
        <w:suppressAutoHyphens/>
        <w:jc w:val="both"/>
        <w:rPr>
          <w:lang w:eastAsia="zh-CN"/>
        </w:rPr>
      </w:pPr>
      <w:r>
        <w:rPr>
          <w:lang w:eastAsia="zh-CN"/>
        </w:rPr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AF1497" w:rsidRDefault="00AF1497" w:rsidP="00AF1497">
      <w:pPr>
        <w:suppressAutoHyphens/>
        <w:jc w:val="both"/>
        <w:rPr>
          <w:lang w:eastAsia="zh-CN"/>
        </w:rPr>
      </w:pPr>
      <w:r>
        <w:rPr>
          <w:lang w:eastAsia="zh-CN"/>
        </w:rPr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>
          <w:rPr>
            <w:rStyle w:val="Hypertextovodkaz"/>
            <w:lang w:eastAsia="zh-CN"/>
          </w:rPr>
          <w:t>www.msmt.cz/vzdelavani/dalsi</w:t>
        </w:r>
      </w:hyperlink>
      <w:r>
        <w:rPr>
          <w:lang w:eastAsia="zh-CN"/>
        </w:rPr>
        <w:t xml:space="preserve"> vzdělávání).</w:t>
      </w:r>
    </w:p>
    <w:p w:rsidR="00AF1497" w:rsidRDefault="00AF1497" w:rsidP="00AF1497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AF1497" w:rsidRDefault="00AF1497" w:rsidP="00AF1497">
      <w:pPr>
        <w:suppressAutoHyphens/>
        <w:jc w:val="both"/>
        <w:rPr>
          <w:highlight w:val="yellow"/>
          <w:lang w:eastAsia="zh-CN"/>
        </w:rPr>
      </w:pPr>
    </w:p>
    <w:p w:rsidR="00AF1497" w:rsidRDefault="00AF1497" w:rsidP="00AF1497">
      <w:pPr>
        <w:suppressAutoHyphens/>
        <w:jc w:val="both"/>
        <w:rPr>
          <w:highlight w:val="yellow"/>
          <w:lang w:eastAsia="zh-CN"/>
        </w:rPr>
      </w:pPr>
    </w:p>
    <w:p w:rsidR="00AF1497" w:rsidRDefault="00AF1497" w:rsidP="00AF1497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Projektový tým UNIV 3 </w:t>
      </w:r>
    </w:p>
    <w:p w:rsidR="00AF1497" w:rsidRDefault="00AF1497" w:rsidP="00932FBF">
      <w:pPr>
        <w:rPr>
          <w:sz w:val="28"/>
          <w:szCs w:val="28"/>
        </w:rPr>
      </w:pPr>
    </w:p>
    <w:p w:rsidR="00DC5A71" w:rsidRPr="00F82AD7" w:rsidRDefault="00DD5A09" w:rsidP="00932FBF">
      <w:r w:rsidRPr="00AF1497">
        <w:rPr>
          <w:sz w:val="28"/>
          <w:szCs w:val="28"/>
        </w:rPr>
        <w:br w:type="page"/>
      </w:r>
      <w:r w:rsidR="009E6825">
        <w:rPr>
          <w:noProof/>
        </w:rPr>
        <w:lastRenderedPageBreak/>
        <w:drawing>
          <wp:inline distT="0" distB="0" distL="0" distR="0">
            <wp:extent cx="5562600" cy="1362075"/>
            <wp:effectExtent l="0" t="0" r="0" b="9525"/>
            <wp:docPr id="6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CB54DF" w:rsidRDefault="00CB54DF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 w:rsidRPr="00CB54DF">
        <w:rPr>
          <w:rFonts w:cs="Arial"/>
          <w:b/>
          <w:sz w:val="48"/>
          <w:szCs w:val="48"/>
        </w:rPr>
        <w:t xml:space="preserve">Logistik skladových operací </w:t>
      </w:r>
    </w:p>
    <w:p w:rsidR="0027546A" w:rsidRPr="00954C23" w:rsidRDefault="00CB54DF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 w:rsidRPr="00CB54DF">
        <w:rPr>
          <w:rFonts w:cs="Arial"/>
          <w:b/>
          <w:sz w:val="48"/>
          <w:szCs w:val="48"/>
        </w:rPr>
        <w:t>(37-030-M)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9E6825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4550" cy="600075"/>
            <wp:effectExtent l="0" t="0" r="0" b="9525"/>
            <wp:docPr id="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AF1497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</w:p>
    <w:p w:rsidR="00954A56" w:rsidRDefault="007D5530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954A56">
        <w:rPr>
          <w:noProof/>
        </w:rPr>
        <w:t>1. Identifikační údaje rekvalifikačního programu</w:t>
      </w:r>
      <w:r w:rsidR="00954A56">
        <w:rPr>
          <w:noProof/>
        </w:rPr>
        <w:tab/>
      </w:r>
      <w:r>
        <w:rPr>
          <w:noProof/>
        </w:rPr>
        <w:fldChar w:fldCharType="begin"/>
      </w:r>
      <w:r w:rsidR="00954A56">
        <w:rPr>
          <w:noProof/>
        </w:rPr>
        <w:instrText xml:space="preserve"> PAGEREF _Toc372711616 \h </w:instrText>
      </w:r>
      <w:r>
        <w:rPr>
          <w:noProof/>
        </w:rPr>
      </w:r>
      <w:r>
        <w:rPr>
          <w:noProof/>
        </w:rPr>
        <w:fldChar w:fldCharType="separate"/>
      </w:r>
      <w:r w:rsidR="00EE6138">
        <w:rPr>
          <w:noProof/>
        </w:rPr>
        <w:t>6</w:t>
      </w:r>
      <w:r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_Toc372711617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7</w:t>
      </w:r>
      <w:r w:rsidR="007D5530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_Toc372711618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7</w:t>
      </w:r>
      <w:r w:rsidR="007D5530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_Toc372711619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7</w:t>
      </w:r>
      <w:r w:rsidR="007D5530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_Toc372711620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8</w:t>
      </w:r>
      <w:r w:rsidR="007D5530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_Toc372711621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8</w:t>
      </w:r>
      <w:r w:rsidR="007D5530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_Toc372711622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8</w:t>
      </w:r>
      <w:r w:rsidR="007D5530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_Toc372711623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8</w:t>
      </w:r>
      <w:r w:rsidR="007D5530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_Toc372711624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9</w:t>
      </w:r>
      <w:r w:rsidR="007D5530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_Toc372711625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9</w:t>
      </w:r>
      <w:r w:rsidR="007D5530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_Toc372711626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10</w:t>
      </w:r>
      <w:r w:rsidR="007D5530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 w:rsidRPr="006C5993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_Toc372711627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10</w:t>
      </w:r>
      <w:r w:rsidR="007D5530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_Toc372711628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11</w:t>
      </w:r>
      <w:r w:rsidR="007D5530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_Toc372711629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12</w:t>
      </w:r>
      <w:r w:rsidR="007D5530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 xml:space="preserve">Příloha č. 1 – </w:t>
      </w:r>
      <w:r>
        <w:rPr>
          <w:noProof/>
        </w:rPr>
        <w:t>Rámcový rozvrh hodin vzorového výukového dne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_Toc372711630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22</w:t>
      </w:r>
      <w:r w:rsidR="007D5530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_Toc372711643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23</w:t>
      </w:r>
      <w:r w:rsidR="007D5530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3–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_Toc372711644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24</w:t>
      </w:r>
      <w:r w:rsidR="007D5530">
        <w:rPr>
          <w:noProof/>
        </w:rPr>
        <w:fldChar w:fldCharType="end"/>
      </w:r>
    </w:p>
    <w:p w:rsidR="00AF1497" w:rsidRDefault="00954A56">
      <w:pPr>
        <w:pStyle w:val="Obsah1"/>
        <w:tabs>
          <w:tab w:val="right" w:leader="dot" w:pos="9062"/>
        </w:tabs>
        <w:rPr>
          <w:noProof/>
        </w:rPr>
      </w:pPr>
      <w:r w:rsidRPr="006C5993">
        <w:rPr>
          <w:b w:val="0"/>
          <w:noProof/>
        </w:rPr>
        <w:t>Příloha č. 4 –</w:t>
      </w:r>
      <w:r>
        <w:rPr>
          <w:noProof/>
        </w:rPr>
        <w:t xml:space="preserve"> Vzor </w:t>
      </w:r>
      <w:r w:rsidR="00AF1497">
        <w:rPr>
          <w:noProof/>
        </w:rPr>
        <w:t>potvrz</w:t>
      </w:r>
      <w:r>
        <w:rPr>
          <w:noProof/>
        </w:rPr>
        <w:t>ení o účasti v akreditovaném vzdělávacím</w:t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 xml:space="preserve"> programu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_Toc372711645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25</w:t>
      </w:r>
      <w:r w:rsidR="007D5530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5 –</w:t>
      </w:r>
      <w:r>
        <w:rPr>
          <w:noProof/>
        </w:rPr>
        <w:t xml:space="preserve"> Způsob zjišťování zpětné vazby od účastníků</w:t>
      </w:r>
      <w:r>
        <w:rPr>
          <w:noProof/>
        </w:rPr>
        <w:tab/>
      </w:r>
      <w:r w:rsidR="007D5530">
        <w:rPr>
          <w:noProof/>
        </w:rPr>
        <w:fldChar w:fldCharType="begin"/>
      </w:r>
      <w:r>
        <w:rPr>
          <w:noProof/>
        </w:rPr>
        <w:instrText xml:space="preserve"> PAGEREF _Toc372711646 \h </w:instrText>
      </w:r>
      <w:r w:rsidR="007D5530">
        <w:rPr>
          <w:noProof/>
        </w:rPr>
      </w:r>
      <w:r w:rsidR="007D5530">
        <w:rPr>
          <w:noProof/>
        </w:rPr>
        <w:fldChar w:fldCharType="separate"/>
      </w:r>
      <w:r w:rsidR="00EE6138">
        <w:rPr>
          <w:noProof/>
        </w:rPr>
        <w:t>27</w:t>
      </w:r>
      <w:r w:rsidR="007D5530">
        <w:rPr>
          <w:noProof/>
        </w:rPr>
        <w:fldChar w:fldCharType="end"/>
      </w:r>
    </w:p>
    <w:p w:rsidR="0010096F" w:rsidRDefault="007D5530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7F400F" w:rsidRPr="00275F5E" w:rsidRDefault="00EC73C9" w:rsidP="00BA04CC">
      <w:pPr>
        <w:pStyle w:val="Nadpis1"/>
      </w:pPr>
      <w:r>
        <w:br w:type="page"/>
      </w:r>
      <w:bookmarkStart w:id="0" w:name="_Toc198274873"/>
      <w:r w:rsidR="00794425" w:rsidRPr="00275F5E">
        <w:lastRenderedPageBreak/>
        <w:t xml:space="preserve"> </w:t>
      </w:r>
      <w:bookmarkStart w:id="1" w:name="_Toc289084671"/>
      <w:bookmarkStart w:id="2" w:name="_Toc372711616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336"/>
      </w:tblGrid>
      <w:tr w:rsidR="00D66F7D" w:rsidRPr="00257339" w:rsidTr="00647A02">
        <w:trPr>
          <w:trHeight w:val="512"/>
        </w:trPr>
        <w:tc>
          <w:tcPr>
            <w:tcW w:w="282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36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560C7F" w:rsidRDefault="00CB54DF" w:rsidP="00AF1497">
            <w:pPr>
              <w:pStyle w:val="Default"/>
              <w:rPr>
                <w:szCs w:val="22"/>
              </w:rPr>
            </w:pPr>
            <w:r w:rsidRPr="00CB54DF">
              <w:rPr>
                <w:szCs w:val="22"/>
              </w:rPr>
              <w:t>Logistik skladových operací (37-030-M)</w:t>
            </w:r>
          </w:p>
        </w:tc>
      </w:tr>
      <w:tr w:rsidR="006F4453" w:rsidRPr="00257339" w:rsidTr="00647A02">
        <w:trPr>
          <w:trHeight w:val="759"/>
        </w:trPr>
        <w:tc>
          <w:tcPr>
            <w:tcW w:w="282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36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AF1497" w:rsidRDefault="009878EA" w:rsidP="00AF1DA4">
            <w:pPr>
              <w:pStyle w:val="Default"/>
              <w:rPr>
                <w:sz w:val="22"/>
                <w:szCs w:val="22"/>
              </w:rPr>
            </w:pPr>
            <w:r w:rsidRPr="00AF1497">
              <w:rPr>
                <w:sz w:val="22"/>
                <w:szCs w:val="22"/>
              </w:rPr>
              <w:t>Platný o</w:t>
            </w:r>
            <w:r w:rsidR="00CB54DF" w:rsidRPr="00AF1497">
              <w:rPr>
                <w:sz w:val="22"/>
                <w:szCs w:val="22"/>
              </w:rPr>
              <w:t xml:space="preserve">d </w:t>
            </w:r>
            <w:r w:rsidR="002C5974" w:rsidRPr="00AF1497">
              <w:rPr>
                <w:sz w:val="22"/>
                <w:szCs w:val="22"/>
              </w:rPr>
              <w:t>31. 10. 2013</w:t>
            </w:r>
          </w:p>
        </w:tc>
      </w:tr>
      <w:tr w:rsidR="007F400F" w:rsidRPr="00257339" w:rsidTr="00647A02">
        <w:trPr>
          <w:trHeight w:val="503"/>
        </w:trPr>
        <w:tc>
          <w:tcPr>
            <w:tcW w:w="282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36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647A02">
        <w:trPr>
          <w:trHeight w:val="512"/>
        </w:trPr>
        <w:tc>
          <w:tcPr>
            <w:tcW w:w="2828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36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647A02">
        <w:trPr>
          <w:trHeight w:val="512"/>
        </w:trPr>
        <w:tc>
          <w:tcPr>
            <w:tcW w:w="282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BE022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</w:t>
            </w:r>
            <w:r w:rsidR="006F4453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instituce</w:t>
            </w:r>
          </w:p>
        </w:tc>
        <w:tc>
          <w:tcPr>
            <w:tcW w:w="6336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647A02">
        <w:trPr>
          <w:trHeight w:val="310"/>
        </w:trPr>
        <w:tc>
          <w:tcPr>
            <w:tcW w:w="2828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36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647A02">
        <w:trPr>
          <w:trHeight w:val="512"/>
        </w:trPr>
        <w:tc>
          <w:tcPr>
            <w:tcW w:w="282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36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647A02">
        <w:trPr>
          <w:trHeight w:val="512"/>
        </w:trPr>
        <w:tc>
          <w:tcPr>
            <w:tcW w:w="2828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36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BE022A" w:rsidP="005F34E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Minimálně základní </w:t>
            </w:r>
            <w:r w:rsidR="00321A5E">
              <w:rPr>
                <w:rFonts w:cs="Arial"/>
                <w:sz w:val="22"/>
                <w:szCs w:val="22"/>
              </w:rPr>
              <w:t>vzdělání.</w:t>
            </w:r>
          </w:p>
        </w:tc>
      </w:tr>
      <w:tr w:rsidR="007F400F" w:rsidRPr="00257339" w:rsidTr="00647A02">
        <w:trPr>
          <w:trHeight w:val="503"/>
        </w:trPr>
        <w:tc>
          <w:tcPr>
            <w:tcW w:w="282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36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1A440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1A440D">
              <w:rPr>
                <w:rFonts w:cs="Arial"/>
                <w:sz w:val="22"/>
                <w:szCs w:val="22"/>
              </w:rPr>
              <w:t xml:space="preserve">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www.nsp.cz. </w:t>
            </w:r>
          </w:p>
        </w:tc>
      </w:tr>
      <w:tr w:rsidR="007F400F" w:rsidRPr="00257339" w:rsidTr="00647A02">
        <w:trPr>
          <w:trHeight w:val="255"/>
        </w:trPr>
        <w:tc>
          <w:tcPr>
            <w:tcW w:w="2828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36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83942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Prezenční </w:t>
            </w:r>
          </w:p>
        </w:tc>
      </w:tr>
      <w:tr w:rsidR="007F400F" w:rsidRPr="00257339" w:rsidTr="00647A02">
        <w:trPr>
          <w:trHeight w:val="503"/>
        </w:trPr>
        <w:tc>
          <w:tcPr>
            <w:tcW w:w="282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36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CB54DF" w:rsidP="0048102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200 </w:t>
            </w:r>
            <w:r w:rsidR="00D83942">
              <w:rPr>
                <w:rFonts w:cs="Arial"/>
                <w:sz w:val="22"/>
                <w:szCs w:val="22"/>
              </w:rPr>
              <w:t>hodin (</w:t>
            </w:r>
            <w:r w:rsidR="00481024">
              <w:rPr>
                <w:rFonts w:cs="Arial"/>
                <w:sz w:val="22"/>
                <w:szCs w:val="22"/>
              </w:rPr>
              <w:t xml:space="preserve">64 </w:t>
            </w:r>
            <w:r w:rsidR="00D83942">
              <w:rPr>
                <w:rFonts w:cs="Arial"/>
                <w:sz w:val="22"/>
                <w:szCs w:val="22"/>
              </w:rPr>
              <w:t xml:space="preserve">hod. teoretická výuka, </w:t>
            </w:r>
            <w:r w:rsidR="00807041">
              <w:rPr>
                <w:rFonts w:cs="Arial"/>
                <w:sz w:val="22"/>
                <w:szCs w:val="22"/>
              </w:rPr>
              <w:t>1</w:t>
            </w:r>
            <w:r w:rsidR="00481024">
              <w:rPr>
                <w:rFonts w:cs="Arial"/>
                <w:sz w:val="22"/>
                <w:szCs w:val="22"/>
              </w:rPr>
              <w:t>26</w:t>
            </w:r>
            <w:bookmarkStart w:id="3" w:name="_GoBack"/>
            <w:bookmarkEnd w:id="3"/>
            <w:r w:rsidR="00D83942">
              <w:rPr>
                <w:rFonts w:cs="Arial"/>
                <w:sz w:val="22"/>
                <w:szCs w:val="22"/>
              </w:rPr>
              <w:t xml:space="preserve"> hod. </w:t>
            </w:r>
            <w:r w:rsidR="00BA4C6E">
              <w:rPr>
                <w:rFonts w:cs="Arial"/>
                <w:sz w:val="22"/>
                <w:szCs w:val="22"/>
              </w:rPr>
              <w:t>praktická cvičení</w:t>
            </w:r>
            <w:r w:rsidR="00D83942">
              <w:rPr>
                <w:rFonts w:cs="Arial"/>
                <w:sz w:val="22"/>
                <w:szCs w:val="22"/>
              </w:rPr>
              <w:t>)</w:t>
            </w:r>
          </w:p>
        </w:tc>
      </w:tr>
      <w:tr w:rsidR="007F400F" w:rsidRPr="00257339" w:rsidTr="00647A02">
        <w:trPr>
          <w:trHeight w:val="503"/>
        </w:trPr>
        <w:tc>
          <w:tcPr>
            <w:tcW w:w="2828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36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B6066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 w:rsidR="00B60663">
              <w:rPr>
                <w:rFonts w:cs="Arial"/>
                <w:sz w:val="22"/>
                <w:szCs w:val="22"/>
              </w:rPr>
              <w:t>Logistik skladových operací (37-030-M)</w:t>
            </w:r>
            <w:r>
              <w:rPr>
                <w:rFonts w:cs="Arial"/>
                <w:sz w:val="22"/>
                <w:szCs w:val="22"/>
              </w:rPr>
              <w:t xml:space="preserve"> 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647A02">
        <w:trPr>
          <w:trHeight w:val="255"/>
        </w:trPr>
        <w:tc>
          <w:tcPr>
            <w:tcW w:w="282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36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B6066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kvalifikace </w:t>
            </w:r>
            <w:r w:rsidR="00B60663">
              <w:rPr>
                <w:rFonts w:cs="Arial"/>
                <w:sz w:val="22"/>
                <w:szCs w:val="22"/>
              </w:rPr>
              <w:t>Logistik skladových operací</w:t>
            </w:r>
            <w:r w:rsidR="00D83942">
              <w:rPr>
                <w:rFonts w:cs="Arial"/>
                <w:sz w:val="22"/>
                <w:szCs w:val="22"/>
              </w:rPr>
              <w:t xml:space="preserve"> </w:t>
            </w:r>
            <w:r w:rsidR="00B60663" w:rsidRPr="00B60663">
              <w:rPr>
                <w:rFonts w:cs="Arial"/>
                <w:sz w:val="22"/>
                <w:szCs w:val="22"/>
              </w:rPr>
              <w:t>(37-030-M)</w:t>
            </w:r>
          </w:p>
        </w:tc>
      </w:tr>
      <w:tr w:rsidR="007F400F" w:rsidRPr="00257339" w:rsidTr="00647A02">
        <w:trPr>
          <w:trHeight w:val="512"/>
        </w:trPr>
        <w:tc>
          <w:tcPr>
            <w:tcW w:w="2828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D83942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36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83942" w:rsidRDefault="00AF1497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D83942">
              <w:rPr>
                <w:rFonts w:cs="Arial"/>
                <w:sz w:val="22"/>
                <w:szCs w:val="22"/>
              </w:rPr>
              <w:t>ení o účasti v akreditovaném vzdělávacím programu</w:t>
            </w:r>
          </w:p>
          <w:p w:rsidR="007F400F" w:rsidRPr="00257339" w:rsidRDefault="0043664B" w:rsidP="00D8394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Osvědčení o </w:t>
            </w:r>
            <w:r w:rsidR="00D83942">
              <w:rPr>
                <w:rFonts w:cs="Arial"/>
                <w:sz w:val="22"/>
                <w:szCs w:val="22"/>
              </w:rPr>
              <w:t xml:space="preserve">získání </w:t>
            </w:r>
            <w:r>
              <w:rPr>
                <w:rFonts w:cs="Arial"/>
                <w:sz w:val="22"/>
                <w:szCs w:val="22"/>
              </w:rPr>
              <w:t>profesní kvalifikaci</w:t>
            </w:r>
            <w:r w:rsidR="00530C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3664B" w:rsidRPr="00257339" w:rsidTr="00647A02">
        <w:trPr>
          <w:trHeight w:val="759"/>
        </w:trPr>
        <w:tc>
          <w:tcPr>
            <w:tcW w:w="282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36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5F34E9" w:rsidRDefault="00CB54DF" w:rsidP="007248A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F243E"/>
                <w:sz w:val="22"/>
                <w:szCs w:val="22"/>
              </w:rPr>
              <w:t>Logistik skladových operací</w:t>
            </w:r>
          </w:p>
        </w:tc>
      </w:tr>
      <w:tr w:rsidR="0043664B" w:rsidRPr="00257339" w:rsidTr="00647A02">
        <w:trPr>
          <w:trHeight w:val="1112"/>
        </w:trPr>
        <w:tc>
          <w:tcPr>
            <w:tcW w:w="2828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36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83942" w:rsidRPr="00AF1497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F1497">
              <w:rPr>
                <w:sz w:val="22"/>
                <w:szCs w:val="22"/>
              </w:rPr>
              <w:t>Garant kurzu:</w:t>
            </w:r>
          </w:p>
          <w:p w:rsidR="00782C25" w:rsidRPr="00AF1497" w:rsidRDefault="00782C25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D83942" w:rsidRPr="00AF1497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F1497">
              <w:rPr>
                <w:sz w:val="22"/>
                <w:szCs w:val="22"/>
              </w:rPr>
              <w:t>Autorizovaná osoba:</w:t>
            </w:r>
          </w:p>
          <w:p w:rsidR="00D83942" w:rsidRPr="00AF1497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43664B" w:rsidRDefault="0043664B" w:rsidP="00D8394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372711617"/>
      <w:r w:rsidRPr="00275F5E">
        <w:lastRenderedPageBreak/>
        <w:t>2. Profil absolventa</w:t>
      </w:r>
      <w:bookmarkEnd w:id="4"/>
      <w:bookmarkEnd w:id="5"/>
      <w:bookmarkEnd w:id="6"/>
    </w:p>
    <w:p w:rsidR="00530C9D" w:rsidRPr="00AF1497" w:rsidRDefault="00530C9D" w:rsidP="00FF4D61">
      <w:pPr>
        <w:widowControl w:val="0"/>
        <w:autoSpaceDE w:val="0"/>
        <w:autoSpaceDN w:val="0"/>
        <w:rPr>
          <w:rFonts w:cs="Arial"/>
          <w:color w:val="000000" w:themeColor="text1"/>
          <w:sz w:val="22"/>
          <w:szCs w:val="22"/>
        </w:rPr>
      </w:pPr>
      <w:bookmarkStart w:id="7" w:name="_Toc289084673"/>
      <w:bookmarkStart w:id="8" w:name="_Toc198274876"/>
      <w:r w:rsidRPr="00AF1497">
        <w:rPr>
          <w:rFonts w:cs="Arial"/>
          <w:color w:val="000000" w:themeColor="text1"/>
          <w:sz w:val="22"/>
          <w:szCs w:val="22"/>
        </w:rPr>
        <w:t xml:space="preserve">Rekvalifikační program připravuje </w:t>
      </w:r>
      <w:r w:rsidR="00100F64" w:rsidRPr="00AF1497">
        <w:rPr>
          <w:rFonts w:cs="Arial"/>
          <w:color w:val="000000" w:themeColor="text1"/>
          <w:sz w:val="22"/>
          <w:szCs w:val="22"/>
        </w:rPr>
        <w:t xml:space="preserve">uchazeče </w:t>
      </w:r>
      <w:r w:rsidRPr="00AF1497">
        <w:rPr>
          <w:rFonts w:cs="Arial"/>
          <w:color w:val="000000" w:themeColor="text1"/>
          <w:sz w:val="22"/>
          <w:szCs w:val="22"/>
        </w:rPr>
        <w:t xml:space="preserve">na úspěšné vykonání zkoušky podle zákona č. 179/2006 Sb. pro získání profesní kvalifikace </w:t>
      </w:r>
      <w:r w:rsidR="00B60663" w:rsidRPr="00AF1497">
        <w:rPr>
          <w:rFonts w:cs="Arial"/>
          <w:color w:val="000000" w:themeColor="text1"/>
          <w:sz w:val="22"/>
          <w:szCs w:val="22"/>
        </w:rPr>
        <w:t>Logistik skladových operací (37-030-M</w:t>
      </w:r>
      <w:r w:rsidRPr="00AF1497">
        <w:rPr>
          <w:rFonts w:cs="Arial"/>
          <w:color w:val="000000" w:themeColor="text1"/>
          <w:sz w:val="22"/>
          <w:szCs w:val="22"/>
        </w:rPr>
        <w:t>) a na úspěšný výkon zvolené profesní kvalifikace</w:t>
      </w:r>
      <w:r w:rsidR="005F34E9" w:rsidRPr="00AF1497">
        <w:rPr>
          <w:rFonts w:cs="Arial"/>
          <w:color w:val="000000" w:themeColor="text1"/>
          <w:sz w:val="22"/>
          <w:szCs w:val="22"/>
        </w:rPr>
        <w:t>.</w:t>
      </w:r>
    </w:p>
    <w:p w:rsidR="002C5974" w:rsidRPr="00AF1497" w:rsidRDefault="002C5974" w:rsidP="00FF4D61">
      <w:pPr>
        <w:widowControl w:val="0"/>
        <w:autoSpaceDE w:val="0"/>
        <w:autoSpaceDN w:val="0"/>
        <w:rPr>
          <w:rFonts w:cs="Arial"/>
          <w:color w:val="000000" w:themeColor="text1"/>
          <w:sz w:val="22"/>
          <w:szCs w:val="22"/>
        </w:rPr>
      </w:pPr>
    </w:p>
    <w:p w:rsidR="005E177E" w:rsidRPr="00215964" w:rsidRDefault="00215964" w:rsidP="00215964">
      <w:pPr>
        <w:pStyle w:val="Nadpis2"/>
        <w:rPr>
          <w:szCs w:val="22"/>
        </w:rPr>
      </w:pPr>
      <w:bookmarkStart w:id="9" w:name="_Toc372711618"/>
      <w:r w:rsidRPr="00215964">
        <w:rPr>
          <w:szCs w:val="22"/>
        </w:rPr>
        <w:t>Výsledky vzdělávání</w:t>
      </w:r>
      <w:bookmarkEnd w:id="7"/>
      <w:bookmarkEnd w:id="9"/>
    </w:p>
    <w:p w:rsidR="005E177E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215964" w:rsidRDefault="00215964" w:rsidP="005E177E">
      <w:pPr>
        <w:jc w:val="both"/>
        <w:rPr>
          <w:rFonts w:cs="Arial"/>
          <w:sz w:val="22"/>
          <w:szCs w:val="22"/>
        </w:rPr>
      </w:pPr>
    </w:p>
    <w:p w:rsidR="00B60663" w:rsidRPr="00B60663" w:rsidRDefault="00647A02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</w:t>
      </w:r>
      <w:r w:rsidR="00B60663">
        <w:rPr>
          <w:rFonts w:cs="Arial"/>
          <w:color w:val="000000"/>
          <w:sz w:val="22"/>
          <w:szCs w:val="22"/>
        </w:rPr>
        <w:t>tanovit</w:t>
      </w:r>
      <w:r w:rsidR="00B60663" w:rsidRPr="00B60663">
        <w:rPr>
          <w:rFonts w:cs="Arial"/>
          <w:color w:val="000000"/>
          <w:sz w:val="22"/>
          <w:szCs w:val="22"/>
        </w:rPr>
        <w:t xml:space="preserve"> průběh</w:t>
      </w:r>
      <w:r w:rsidR="00B60663">
        <w:rPr>
          <w:rFonts w:cs="Arial"/>
          <w:color w:val="000000"/>
          <w:sz w:val="22"/>
          <w:szCs w:val="22"/>
        </w:rPr>
        <w:t xml:space="preserve"> a vazby</w:t>
      </w:r>
      <w:r w:rsidR="00B60663" w:rsidRPr="00B60663">
        <w:rPr>
          <w:rFonts w:cs="Arial"/>
          <w:color w:val="000000"/>
          <w:sz w:val="22"/>
          <w:szCs w:val="22"/>
        </w:rPr>
        <w:t xml:space="preserve"> výrobních, dopravních a skladovacích činností</w:t>
      </w:r>
      <w:r w:rsidR="00B60663">
        <w:rPr>
          <w:rFonts w:cs="Arial"/>
          <w:color w:val="000000"/>
          <w:sz w:val="22"/>
          <w:szCs w:val="22"/>
        </w:rPr>
        <w:t>,</w:t>
      </w:r>
    </w:p>
    <w:p w:rsidR="00B60663" w:rsidRPr="00B60663" w:rsidRDefault="00B60663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 w:rsidRPr="00B60663">
        <w:rPr>
          <w:rFonts w:cs="Arial"/>
          <w:color w:val="000000"/>
          <w:sz w:val="22"/>
          <w:szCs w:val="22"/>
        </w:rPr>
        <w:t>stanovit činnost</w:t>
      </w:r>
      <w:r>
        <w:rPr>
          <w:rFonts w:cs="Arial"/>
          <w:color w:val="000000"/>
          <w:sz w:val="22"/>
          <w:szCs w:val="22"/>
        </w:rPr>
        <w:t>i</w:t>
      </w:r>
      <w:r w:rsidRPr="00B60663">
        <w:rPr>
          <w:rFonts w:cs="Arial"/>
          <w:color w:val="000000"/>
          <w:sz w:val="22"/>
          <w:szCs w:val="22"/>
        </w:rPr>
        <w:t xml:space="preserve"> v optimalizaci dopravně přepravního procesu ve skladovém hospodářství</w:t>
      </w:r>
      <w:r>
        <w:rPr>
          <w:rFonts w:cs="Arial"/>
          <w:color w:val="000000"/>
          <w:sz w:val="22"/>
          <w:szCs w:val="22"/>
        </w:rPr>
        <w:t>,</w:t>
      </w:r>
    </w:p>
    <w:p w:rsidR="00B60663" w:rsidRPr="00B60663" w:rsidRDefault="00865742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stanovit harmonogramy</w:t>
      </w:r>
      <w:r w:rsidR="00B60663" w:rsidRPr="00B60663">
        <w:rPr>
          <w:rFonts w:cs="Arial"/>
          <w:color w:val="000000"/>
          <w:sz w:val="22"/>
          <w:szCs w:val="22"/>
        </w:rPr>
        <w:t xml:space="preserve"> nasazování a využívání manipulačních prostředků</w:t>
      </w:r>
      <w:r>
        <w:rPr>
          <w:rFonts w:cs="Arial"/>
          <w:color w:val="000000"/>
          <w:sz w:val="22"/>
          <w:szCs w:val="22"/>
        </w:rPr>
        <w:t xml:space="preserve"> ve skladovém hospodářství,</w:t>
      </w:r>
    </w:p>
    <w:p w:rsidR="00B60663" w:rsidRPr="00B60663" w:rsidRDefault="00865742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vybrat optimálních druhy</w:t>
      </w:r>
      <w:r w:rsidR="00B60663" w:rsidRPr="00B60663">
        <w:rPr>
          <w:rFonts w:cs="Arial"/>
          <w:color w:val="000000"/>
          <w:sz w:val="22"/>
          <w:szCs w:val="22"/>
        </w:rPr>
        <w:t xml:space="preserve"> manipulačních a mechanizačních prostředků pro skladové hospodářství</w:t>
      </w:r>
      <w:r>
        <w:rPr>
          <w:rFonts w:cs="Arial"/>
          <w:color w:val="000000"/>
          <w:sz w:val="22"/>
          <w:szCs w:val="22"/>
        </w:rPr>
        <w:t>,</w:t>
      </w:r>
    </w:p>
    <w:p w:rsidR="00B60663" w:rsidRPr="00B60663" w:rsidRDefault="00865742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sledovat efektivnost</w:t>
      </w:r>
      <w:r w:rsidR="00B60663" w:rsidRPr="00B60663">
        <w:rPr>
          <w:rFonts w:cs="Arial"/>
          <w:color w:val="000000"/>
          <w:sz w:val="22"/>
          <w:szCs w:val="22"/>
        </w:rPr>
        <w:t xml:space="preserve"> procesů ve skladovém hospodářství</w:t>
      </w:r>
      <w:r>
        <w:rPr>
          <w:rFonts w:cs="Arial"/>
          <w:color w:val="000000"/>
          <w:sz w:val="22"/>
          <w:szCs w:val="22"/>
        </w:rPr>
        <w:t>,</w:t>
      </w:r>
    </w:p>
    <w:p w:rsidR="00B60663" w:rsidRPr="00B60663" w:rsidRDefault="00865742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zpracovat podklady</w:t>
      </w:r>
      <w:r w:rsidR="00B60663" w:rsidRPr="00B60663">
        <w:rPr>
          <w:rFonts w:cs="Arial"/>
          <w:color w:val="000000"/>
          <w:sz w:val="22"/>
          <w:szCs w:val="22"/>
        </w:rPr>
        <w:t xml:space="preserve"> pro kalkulaci skladových nákladů</w:t>
      </w:r>
      <w:r>
        <w:rPr>
          <w:rFonts w:cs="Arial"/>
          <w:color w:val="000000"/>
          <w:sz w:val="22"/>
          <w:szCs w:val="22"/>
        </w:rPr>
        <w:t>,</w:t>
      </w:r>
    </w:p>
    <w:p w:rsidR="00B60663" w:rsidRPr="00B60663" w:rsidRDefault="00865742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vést</w:t>
      </w:r>
      <w:r w:rsidR="00B60663" w:rsidRPr="00B60663">
        <w:rPr>
          <w:rFonts w:cs="Arial"/>
          <w:color w:val="000000"/>
          <w:sz w:val="22"/>
          <w:szCs w:val="22"/>
        </w:rPr>
        <w:t xml:space="preserve"> příslušn</w:t>
      </w:r>
      <w:r>
        <w:rPr>
          <w:rFonts w:cs="Arial"/>
          <w:color w:val="000000"/>
          <w:sz w:val="22"/>
          <w:szCs w:val="22"/>
        </w:rPr>
        <w:t>ou</w:t>
      </w:r>
      <w:r w:rsidR="00B60663" w:rsidRPr="00B60663">
        <w:rPr>
          <w:rFonts w:cs="Arial"/>
          <w:color w:val="000000"/>
          <w:sz w:val="22"/>
          <w:szCs w:val="22"/>
        </w:rPr>
        <w:t xml:space="preserve"> dokumentac</w:t>
      </w:r>
      <w:r>
        <w:rPr>
          <w:rFonts w:cs="Arial"/>
          <w:color w:val="000000"/>
          <w:sz w:val="22"/>
          <w:szCs w:val="22"/>
        </w:rPr>
        <w:t xml:space="preserve">i </w:t>
      </w:r>
      <w:r w:rsidR="00B60663" w:rsidRPr="00B60663">
        <w:rPr>
          <w:rFonts w:cs="Arial"/>
          <w:color w:val="000000"/>
          <w:sz w:val="22"/>
          <w:szCs w:val="22"/>
        </w:rPr>
        <w:t>a evidenc</w:t>
      </w:r>
      <w:r>
        <w:rPr>
          <w:rFonts w:cs="Arial"/>
          <w:color w:val="000000"/>
          <w:sz w:val="22"/>
          <w:szCs w:val="22"/>
        </w:rPr>
        <w:t>i</w:t>
      </w:r>
      <w:r w:rsidR="00B60663" w:rsidRPr="00B60663">
        <w:rPr>
          <w:rFonts w:cs="Arial"/>
          <w:color w:val="000000"/>
          <w:sz w:val="22"/>
          <w:szCs w:val="22"/>
        </w:rPr>
        <w:t xml:space="preserve"> ve skladovém hospodářství</w:t>
      </w:r>
      <w:r>
        <w:rPr>
          <w:rFonts w:cs="Arial"/>
          <w:color w:val="000000"/>
          <w:sz w:val="22"/>
          <w:szCs w:val="22"/>
        </w:rPr>
        <w:t>,</w:t>
      </w:r>
    </w:p>
    <w:p w:rsidR="00B60663" w:rsidRPr="00B60663" w:rsidRDefault="00865742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řídit zpětnou logistiku,</w:t>
      </w:r>
    </w:p>
    <w:p w:rsidR="00B60663" w:rsidRPr="00B60663" w:rsidRDefault="00865742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zajistit</w:t>
      </w:r>
      <w:r w:rsidR="00B60663" w:rsidRPr="00B60663">
        <w:rPr>
          <w:rFonts w:cs="Arial"/>
          <w:color w:val="000000"/>
          <w:sz w:val="22"/>
          <w:szCs w:val="22"/>
        </w:rPr>
        <w:t xml:space="preserve"> nasazení optimálních druhů manipulačních a mechanizačních prostř</w:t>
      </w:r>
      <w:r>
        <w:rPr>
          <w:rFonts w:cs="Arial"/>
          <w:color w:val="000000"/>
          <w:sz w:val="22"/>
          <w:szCs w:val="22"/>
        </w:rPr>
        <w:t xml:space="preserve">edků ve skladovém hospodářství, </w:t>
      </w:r>
    </w:p>
    <w:p w:rsidR="00B60663" w:rsidRPr="00B60663" w:rsidRDefault="00865742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zajistit</w:t>
      </w:r>
      <w:r w:rsidR="00B60663" w:rsidRPr="00B60663">
        <w:rPr>
          <w:rFonts w:cs="Arial"/>
          <w:color w:val="000000"/>
          <w:sz w:val="22"/>
          <w:szCs w:val="22"/>
        </w:rPr>
        <w:t xml:space="preserve"> </w:t>
      </w:r>
      <w:r w:rsidR="009F59AE">
        <w:rPr>
          <w:rFonts w:cs="Arial"/>
          <w:color w:val="000000"/>
          <w:sz w:val="22"/>
          <w:szCs w:val="22"/>
        </w:rPr>
        <w:t>dílčí</w:t>
      </w:r>
      <w:r w:rsidR="009F59AE" w:rsidRPr="00B60663">
        <w:rPr>
          <w:rFonts w:cs="Arial"/>
          <w:color w:val="000000"/>
          <w:sz w:val="22"/>
          <w:szCs w:val="22"/>
        </w:rPr>
        <w:t xml:space="preserve"> proces</w:t>
      </w:r>
      <w:r w:rsidR="009F59AE">
        <w:rPr>
          <w:rFonts w:cs="Arial"/>
          <w:color w:val="000000"/>
          <w:sz w:val="22"/>
          <w:szCs w:val="22"/>
        </w:rPr>
        <w:t>y</w:t>
      </w:r>
      <w:r w:rsidR="009F59AE" w:rsidRPr="00B60663">
        <w:rPr>
          <w:rFonts w:cs="Arial"/>
          <w:color w:val="000000"/>
          <w:sz w:val="22"/>
          <w:szCs w:val="22"/>
        </w:rPr>
        <w:t xml:space="preserve"> </w:t>
      </w:r>
      <w:r w:rsidR="00B60663" w:rsidRPr="00B60663">
        <w:rPr>
          <w:rFonts w:cs="Arial"/>
          <w:color w:val="000000"/>
          <w:sz w:val="22"/>
          <w:szCs w:val="22"/>
        </w:rPr>
        <w:t>unifikace, typizace, paletizace, kontejnerizace ve skla</w:t>
      </w:r>
      <w:r>
        <w:rPr>
          <w:rFonts w:cs="Arial"/>
          <w:color w:val="000000"/>
          <w:sz w:val="22"/>
          <w:szCs w:val="22"/>
        </w:rPr>
        <w:t>dovém hospodářství,</w:t>
      </w:r>
    </w:p>
    <w:p w:rsidR="00B60663" w:rsidRPr="00B60663" w:rsidRDefault="00865742" w:rsidP="00B60663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řídit dílčí procesy</w:t>
      </w:r>
      <w:r w:rsidR="005F34E9">
        <w:rPr>
          <w:rFonts w:cs="Arial"/>
          <w:color w:val="000000"/>
          <w:sz w:val="22"/>
          <w:szCs w:val="22"/>
        </w:rPr>
        <w:t xml:space="preserve"> optimalizace skladovacích procesů, optimalizace využívání dopravních aj. prostředků</w:t>
      </w:r>
      <w:r>
        <w:rPr>
          <w:rFonts w:cs="Arial"/>
          <w:color w:val="000000"/>
          <w:sz w:val="22"/>
          <w:szCs w:val="22"/>
        </w:rPr>
        <w:t>.</w:t>
      </w:r>
    </w:p>
    <w:p w:rsidR="007F400F" w:rsidRPr="00CB51AA" w:rsidRDefault="007F400F" w:rsidP="00215964">
      <w:pPr>
        <w:pStyle w:val="Nadpis2"/>
      </w:pPr>
      <w:bookmarkStart w:id="10" w:name="_Toc289084674"/>
      <w:bookmarkStart w:id="11" w:name="_Toc372711619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8"/>
      <w:bookmarkEnd w:id="10"/>
      <w:bookmarkEnd w:id="11"/>
    </w:p>
    <w:p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2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pracovních pozic:</w:t>
      </w:r>
    </w:p>
    <w:p w:rsidR="00530C9D" w:rsidRPr="00865742" w:rsidRDefault="00AF1497" w:rsidP="006D18E1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</w:t>
      </w:r>
      <w:r w:rsidR="00865742">
        <w:rPr>
          <w:rFonts w:cs="Arial"/>
          <w:color w:val="000000"/>
          <w:sz w:val="22"/>
          <w:szCs w:val="22"/>
        </w:rPr>
        <w:t xml:space="preserve">ogistik, </w:t>
      </w:r>
    </w:p>
    <w:p w:rsidR="00865742" w:rsidRPr="00865742" w:rsidRDefault="00865742" w:rsidP="006D18E1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logistik skladových operací, </w:t>
      </w:r>
    </w:p>
    <w:p w:rsidR="00865742" w:rsidRPr="00530C9D" w:rsidRDefault="00865742" w:rsidP="006D18E1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skladník</w:t>
      </w:r>
      <w:r w:rsidR="00725F5C">
        <w:rPr>
          <w:rFonts w:cs="Arial"/>
          <w:color w:val="000000"/>
          <w:sz w:val="22"/>
          <w:szCs w:val="22"/>
        </w:rPr>
        <w:t xml:space="preserve">. </w:t>
      </w:r>
    </w:p>
    <w:p w:rsidR="007F400F" w:rsidRPr="00530C9D" w:rsidRDefault="00202841" w:rsidP="006D18E1">
      <w:pPr>
        <w:pStyle w:val="Nadpis1"/>
      </w:pPr>
      <w:r>
        <w:br w:type="page"/>
      </w:r>
      <w:bookmarkStart w:id="13" w:name="_Toc372711620"/>
      <w:bookmarkStart w:id="14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2"/>
      <w:bookmarkEnd w:id="13"/>
      <w:r w:rsidR="007F400F">
        <w:t xml:space="preserve"> </w:t>
      </w:r>
      <w:bookmarkEnd w:id="14"/>
    </w:p>
    <w:p w:rsidR="007F400F" w:rsidRPr="00275F5E" w:rsidRDefault="007F400F" w:rsidP="00215964">
      <w:pPr>
        <w:pStyle w:val="Nadpis2"/>
      </w:pPr>
      <w:bookmarkStart w:id="15" w:name="_Toc198274878"/>
      <w:bookmarkStart w:id="16" w:name="_Toc289084676"/>
      <w:bookmarkStart w:id="17" w:name="_Toc372711621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5"/>
      <w:bookmarkEnd w:id="16"/>
      <w:bookmarkEnd w:id="17"/>
    </w:p>
    <w:p w:rsidR="00384DE8" w:rsidRPr="00AF1497" w:rsidRDefault="00384DE8" w:rsidP="00384DE8">
      <w:pPr>
        <w:jc w:val="both"/>
        <w:rPr>
          <w:color w:val="000000" w:themeColor="text1"/>
          <w:sz w:val="22"/>
          <w:szCs w:val="22"/>
        </w:rPr>
      </w:pPr>
      <w:bookmarkStart w:id="18" w:name="_Toc198274880"/>
      <w:bookmarkStart w:id="19" w:name="_Toc289084678"/>
      <w:r w:rsidRPr="00AF1497">
        <w:rPr>
          <w:color w:val="000000" w:themeColor="text1"/>
          <w:sz w:val="22"/>
          <w:szCs w:val="22"/>
        </w:rPr>
        <w:t xml:space="preserve">Vzdělávání v programu </w:t>
      </w:r>
      <w:r w:rsidR="00725F5C" w:rsidRPr="00AF1497">
        <w:rPr>
          <w:color w:val="000000" w:themeColor="text1"/>
          <w:sz w:val="22"/>
          <w:szCs w:val="22"/>
        </w:rPr>
        <w:t>Logistik skladových operací (37-030-M)</w:t>
      </w:r>
      <w:r w:rsidRPr="00AF1497">
        <w:rPr>
          <w:color w:val="000000" w:themeColor="text1"/>
          <w:sz w:val="22"/>
          <w:szCs w:val="22"/>
        </w:rPr>
        <w:t xml:space="preserve"> směřuje k tomu, aby účastníci získali</w:t>
      </w:r>
      <w:r w:rsidR="00EA16A4" w:rsidRPr="00AF1497">
        <w:rPr>
          <w:color w:val="000000" w:themeColor="text1"/>
          <w:sz w:val="22"/>
          <w:szCs w:val="22"/>
        </w:rPr>
        <w:t xml:space="preserve"> </w:t>
      </w:r>
      <w:r w:rsidR="00725F5C" w:rsidRPr="00AF1497">
        <w:rPr>
          <w:color w:val="000000" w:themeColor="text1"/>
          <w:sz w:val="22"/>
          <w:szCs w:val="22"/>
        </w:rPr>
        <w:t xml:space="preserve">odborné kompetence potřebné pro práci v maloobchodních nebo velkoobchodních jednotkách (zejm. skladových), tj. aby se orientovali v oblastech obecné logistiky, skladování a ochrany zboží, logistiky ve skladovém hospodářství a řízení zásob, </w:t>
      </w:r>
      <w:r w:rsidR="00D223D6" w:rsidRPr="00AF1497">
        <w:rPr>
          <w:color w:val="000000" w:themeColor="text1"/>
          <w:sz w:val="22"/>
          <w:szCs w:val="22"/>
        </w:rPr>
        <w:t xml:space="preserve">v </w:t>
      </w:r>
      <w:r w:rsidR="00725F5C" w:rsidRPr="00AF1497">
        <w:rPr>
          <w:color w:val="000000" w:themeColor="text1"/>
          <w:sz w:val="22"/>
          <w:szCs w:val="22"/>
        </w:rPr>
        <w:t>přepravních technologiích a základech managementu kvality</w:t>
      </w:r>
      <w:r w:rsidR="00D9613B" w:rsidRPr="00AF1497">
        <w:rPr>
          <w:color w:val="000000" w:themeColor="text1"/>
          <w:sz w:val="22"/>
          <w:szCs w:val="22"/>
        </w:rPr>
        <w:t>, aby byli schopni,</w:t>
      </w:r>
      <w:r w:rsidR="00725F5C" w:rsidRPr="00AF1497">
        <w:rPr>
          <w:color w:val="000000" w:themeColor="text1"/>
          <w:sz w:val="22"/>
          <w:szCs w:val="22"/>
        </w:rPr>
        <w:t xml:space="preserve"> sled</w:t>
      </w:r>
      <w:r w:rsidR="00D9613B" w:rsidRPr="00AF1497">
        <w:rPr>
          <w:color w:val="000000" w:themeColor="text1"/>
          <w:sz w:val="22"/>
          <w:szCs w:val="22"/>
        </w:rPr>
        <w:t>ovat</w:t>
      </w:r>
      <w:r w:rsidR="00725F5C" w:rsidRPr="00AF1497">
        <w:rPr>
          <w:color w:val="000000" w:themeColor="text1"/>
          <w:sz w:val="22"/>
          <w:szCs w:val="22"/>
        </w:rPr>
        <w:t xml:space="preserve"> a vyhodnoc</w:t>
      </w:r>
      <w:r w:rsidR="00D9613B" w:rsidRPr="00AF1497">
        <w:rPr>
          <w:color w:val="000000" w:themeColor="text1"/>
          <w:sz w:val="22"/>
          <w:szCs w:val="22"/>
        </w:rPr>
        <w:t>ovat</w:t>
      </w:r>
      <w:r w:rsidR="00725F5C" w:rsidRPr="00AF1497">
        <w:rPr>
          <w:color w:val="000000" w:themeColor="text1"/>
          <w:sz w:val="22"/>
          <w:szCs w:val="22"/>
        </w:rPr>
        <w:t xml:space="preserve"> efektivnost pro</w:t>
      </w:r>
      <w:r w:rsidR="007E4AC5" w:rsidRPr="00AF1497">
        <w:rPr>
          <w:color w:val="000000" w:themeColor="text1"/>
          <w:sz w:val="22"/>
          <w:szCs w:val="22"/>
        </w:rPr>
        <w:t>cesů ve skladovém hospodářství a zajišť</w:t>
      </w:r>
      <w:r w:rsidR="00D9613B" w:rsidRPr="00AF1497">
        <w:rPr>
          <w:color w:val="000000" w:themeColor="text1"/>
          <w:sz w:val="22"/>
          <w:szCs w:val="22"/>
        </w:rPr>
        <w:t>ovat</w:t>
      </w:r>
      <w:r w:rsidR="007E4AC5" w:rsidRPr="00AF1497">
        <w:rPr>
          <w:color w:val="000000" w:themeColor="text1"/>
          <w:sz w:val="22"/>
          <w:szCs w:val="22"/>
        </w:rPr>
        <w:t xml:space="preserve"> jejich optimalizaci. </w:t>
      </w:r>
    </w:p>
    <w:p w:rsidR="00384DE8" w:rsidRPr="00AF1497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D9613B" w:rsidRPr="00AF1497" w:rsidRDefault="00D9613B" w:rsidP="00384DE8">
      <w:pPr>
        <w:jc w:val="both"/>
        <w:rPr>
          <w:rFonts w:cs="Arial"/>
          <w:color w:val="000000" w:themeColor="text1"/>
          <w:sz w:val="22"/>
          <w:szCs w:val="22"/>
        </w:rPr>
      </w:pPr>
      <w:r w:rsidRPr="00AF1497">
        <w:rPr>
          <w:rFonts w:cs="Arial"/>
          <w:color w:val="000000" w:themeColor="text1"/>
          <w:sz w:val="22"/>
          <w:szCs w:val="22"/>
        </w:rPr>
        <w:t xml:space="preserve">Účastníci budou vedeni k osvojení teoretických znalostí a praktických dovedností tak, aby byli schopni aplikovat osvojené vědomosti a dovednosti podle podmínek konkrétních firem (potenciálních zaměstnavatelů), které jsou, mnohdy významně odlišné. </w:t>
      </w:r>
    </w:p>
    <w:p w:rsidR="00384DE8" w:rsidRPr="00AF1497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  <w:r w:rsidRPr="00AF1497">
        <w:rPr>
          <w:rFonts w:cs="Arial"/>
          <w:color w:val="000000" w:themeColor="text1"/>
          <w:sz w:val="22"/>
          <w:szCs w:val="22"/>
        </w:rPr>
        <w:t>Důraz bude kladen také na podporu</w:t>
      </w:r>
      <w:r w:rsidR="007E4AC5" w:rsidRPr="00AF1497">
        <w:rPr>
          <w:rFonts w:cs="Arial"/>
          <w:color w:val="000000" w:themeColor="text1"/>
          <w:sz w:val="22"/>
          <w:szCs w:val="22"/>
        </w:rPr>
        <w:t xml:space="preserve"> samostatnosti při práci a rozhodování, preciznosti při výkonu jednotlivých činností</w:t>
      </w:r>
      <w:r w:rsidR="00AF1497">
        <w:rPr>
          <w:rFonts w:cs="Arial"/>
          <w:color w:val="000000" w:themeColor="text1"/>
          <w:sz w:val="22"/>
          <w:szCs w:val="22"/>
        </w:rPr>
        <w:t>, flexibility, kooperace, odpovědnosti a výkonnosti</w:t>
      </w:r>
      <w:r w:rsidR="007E4AC5" w:rsidRPr="00AF1497">
        <w:rPr>
          <w:rFonts w:cs="Arial"/>
          <w:color w:val="000000" w:themeColor="text1"/>
          <w:sz w:val="22"/>
          <w:szCs w:val="22"/>
        </w:rPr>
        <w:t xml:space="preserve"> </w:t>
      </w:r>
    </w:p>
    <w:p w:rsidR="00384DE8" w:rsidRPr="00AF1497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384DE8" w:rsidRPr="00AF1497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  <w:r w:rsidRPr="00AF1497">
        <w:rPr>
          <w:rFonts w:cs="Arial"/>
          <w:color w:val="000000" w:themeColor="text1"/>
          <w:sz w:val="22"/>
          <w:szCs w:val="22"/>
        </w:rPr>
        <w:t xml:space="preserve">Program je zpracován v souladu s hodnoticím standardem profesní kvalifikace </w:t>
      </w:r>
      <w:r w:rsidR="007E4AC5" w:rsidRPr="00AF1497">
        <w:rPr>
          <w:rFonts w:cs="Arial"/>
          <w:color w:val="000000" w:themeColor="text1"/>
          <w:sz w:val="22"/>
          <w:szCs w:val="22"/>
        </w:rPr>
        <w:t>Logistik skladových operací (37-030-M),</w:t>
      </w:r>
      <w:r w:rsidRPr="00AF1497">
        <w:rPr>
          <w:rFonts w:cs="Arial"/>
          <w:color w:val="000000" w:themeColor="text1"/>
          <w:sz w:val="22"/>
          <w:szCs w:val="22"/>
        </w:rPr>
        <w:t xml:space="preserve"> který je platný od </w:t>
      </w:r>
      <w:r w:rsidR="00D9613B" w:rsidRPr="00AF1497">
        <w:rPr>
          <w:rFonts w:cs="Arial"/>
          <w:color w:val="000000" w:themeColor="text1"/>
          <w:sz w:val="22"/>
          <w:szCs w:val="22"/>
        </w:rPr>
        <w:t>31. 10. 2013</w:t>
      </w:r>
      <w:r w:rsidR="00F05E84" w:rsidRPr="00AF1497">
        <w:rPr>
          <w:rFonts w:cs="Arial"/>
          <w:color w:val="000000" w:themeColor="text1"/>
          <w:sz w:val="22"/>
          <w:szCs w:val="22"/>
        </w:rPr>
        <w:t>.</w:t>
      </w:r>
    </w:p>
    <w:p w:rsidR="00F05E84" w:rsidRPr="00AF1497" w:rsidRDefault="00F05E84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D9613B" w:rsidRPr="00384DE8" w:rsidRDefault="00D9613B" w:rsidP="00384DE8">
      <w:pPr>
        <w:jc w:val="both"/>
        <w:rPr>
          <w:rFonts w:cs="Arial"/>
          <w:color w:val="0F243E"/>
          <w:sz w:val="22"/>
          <w:szCs w:val="22"/>
        </w:rPr>
      </w:pPr>
    </w:p>
    <w:p w:rsidR="007F400F" w:rsidRPr="00917D13" w:rsidRDefault="007F400F" w:rsidP="00215964">
      <w:pPr>
        <w:pStyle w:val="Nadpis2"/>
        <w:rPr>
          <w:b w:val="0"/>
          <w:i w:val="0"/>
          <w:sz w:val="22"/>
          <w:szCs w:val="22"/>
        </w:rPr>
      </w:pPr>
      <w:bookmarkStart w:id="20" w:name="_Toc372711622"/>
      <w:r w:rsidRPr="00CB51AA">
        <w:t>Organizace výuky</w:t>
      </w:r>
      <w:bookmarkEnd w:id="18"/>
      <w:bookmarkEnd w:id="19"/>
      <w:bookmarkEnd w:id="20"/>
    </w:p>
    <w:p w:rsidR="00147570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bookmarkStart w:id="21" w:name="_Toc198274881"/>
      <w:r>
        <w:rPr>
          <w:rFonts w:eastAsia="Calibri"/>
          <w:sz w:val="22"/>
          <w:szCs w:val="22"/>
          <w:lang w:eastAsia="en-US"/>
        </w:rPr>
        <w:t>Výuka je realizována prezenční formou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</w:p>
    <w:p w:rsidR="00147570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Důraz je kladen na praktickou výuku. Ta probíhá </w:t>
      </w:r>
      <w:r w:rsidR="00147570">
        <w:rPr>
          <w:rFonts w:eastAsia="Calibri"/>
          <w:sz w:val="22"/>
          <w:szCs w:val="22"/>
          <w:lang w:eastAsia="en-US"/>
        </w:rPr>
        <w:t xml:space="preserve">formou praktických cvičení </w:t>
      </w:r>
      <w:r w:rsidR="00F05E84">
        <w:rPr>
          <w:rFonts w:eastAsia="Calibri"/>
          <w:sz w:val="22"/>
          <w:szCs w:val="22"/>
          <w:lang w:eastAsia="en-US"/>
        </w:rPr>
        <w:t xml:space="preserve">zejm. </w:t>
      </w:r>
      <w:r>
        <w:rPr>
          <w:rFonts w:eastAsia="Calibri"/>
          <w:sz w:val="22"/>
          <w:szCs w:val="22"/>
          <w:lang w:eastAsia="en-US"/>
        </w:rPr>
        <w:t>v odborných učebnách</w:t>
      </w:r>
      <w:r w:rsidR="00F05E84">
        <w:rPr>
          <w:rFonts w:eastAsia="Calibri"/>
          <w:sz w:val="22"/>
          <w:szCs w:val="22"/>
          <w:lang w:eastAsia="en-US"/>
        </w:rPr>
        <w:t>, ve kterých je simulováno prostředí logistické firmy.</w:t>
      </w:r>
      <w:r w:rsidR="00D83942">
        <w:rPr>
          <w:rFonts w:eastAsia="Calibri"/>
          <w:sz w:val="22"/>
          <w:szCs w:val="22"/>
          <w:lang w:eastAsia="en-US"/>
        </w:rPr>
        <w:t xml:space="preserve"> </w:t>
      </w:r>
      <w:r w:rsidR="00F05E84">
        <w:rPr>
          <w:rFonts w:eastAsia="Calibri"/>
          <w:sz w:val="22"/>
          <w:szCs w:val="22"/>
          <w:lang w:eastAsia="en-US"/>
        </w:rPr>
        <w:t>Doplněním praktické výuky jsou odborné exkurze na</w:t>
      </w:r>
      <w:r w:rsidR="007E4AC5">
        <w:rPr>
          <w:rFonts w:eastAsia="Calibri"/>
          <w:sz w:val="22"/>
          <w:szCs w:val="22"/>
          <w:lang w:eastAsia="en-US"/>
        </w:rPr>
        <w:t xml:space="preserve"> pracoviš</w:t>
      </w:r>
      <w:r w:rsidR="00147570">
        <w:rPr>
          <w:rFonts w:eastAsia="Calibri"/>
          <w:sz w:val="22"/>
          <w:szCs w:val="22"/>
          <w:lang w:eastAsia="en-US"/>
        </w:rPr>
        <w:t>t</w:t>
      </w:r>
      <w:r w:rsidR="00F05E84">
        <w:rPr>
          <w:rFonts w:eastAsia="Calibri"/>
          <w:sz w:val="22"/>
          <w:szCs w:val="22"/>
          <w:lang w:eastAsia="en-US"/>
        </w:rPr>
        <w:t>ích</w:t>
      </w:r>
      <w:r w:rsidR="007E4AC5">
        <w:rPr>
          <w:rFonts w:eastAsia="Calibri"/>
          <w:sz w:val="22"/>
          <w:szCs w:val="22"/>
          <w:lang w:eastAsia="en-US"/>
        </w:rPr>
        <w:t xml:space="preserve"> sociálních partnerů</w:t>
      </w:r>
      <w:r w:rsidR="00101385">
        <w:rPr>
          <w:rFonts w:eastAsia="Calibri"/>
          <w:sz w:val="22"/>
          <w:szCs w:val="22"/>
          <w:lang w:eastAsia="en-US"/>
        </w:rPr>
        <w:t xml:space="preserve"> (zaměstnavatelů)</w:t>
      </w:r>
      <w:r>
        <w:rPr>
          <w:rFonts w:eastAsia="Calibri"/>
          <w:sz w:val="22"/>
          <w:szCs w:val="22"/>
          <w:lang w:eastAsia="en-US"/>
        </w:rPr>
        <w:t>, kter</w:t>
      </w:r>
      <w:r w:rsidR="00252491">
        <w:rPr>
          <w:rFonts w:eastAsia="Calibri"/>
          <w:sz w:val="22"/>
          <w:szCs w:val="22"/>
          <w:lang w:eastAsia="en-US"/>
        </w:rPr>
        <w:t>á</w:t>
      </w:r>
      <w:r>
        <w:rPr>
          <w:rFonts w:eastAsia="Calibri"/>
          <w:sz w:val="22"/>
          <w:szCs w:val="22"/>
          <w:lang w:eastAsia="en-US"/>
        </w:rPr>
        <w:t xml:space="preserve"> jsou vybaven</w:t>
      </w:r>
      <w:r w:rsidR="00252491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v souladu s požadavky příslušného hodnoticího standardu</w:t>
      </w:r>
      <w:r w:rsidR="007E4AC5">
        <w:rPr>
          <w:rFonts w:eastAsia="Calibri"/>
          <w:sz w:val="22"/>
          <w:szCs w:val="22"/>
          <w:lang w:eastAsia="en-US"/>
        </w:rPr>
        <w:t xml:space="preserve"> a disponují zařízením, se kterým js</w:t>
      </w:r>
      <w:r w:rsidR="005F34E9">
        <w:rPr>
          <w:rFonts w:eastAsia="Calibri"/>
          <w:sz w:val="22"/>
          <w:szCs w:val="22"/>
          <w:lang w:eastAsia="en-US"/>
        </w:rPr>
        <w:t>ou účastníci seznámeni v rámci</w:t>
      </w:r>
      <w:r w:rsidR="007E4AC5">
        <w:rPr>
          <w:rFonts w:eastAsia="Calibri"/>
          <w:sz w:val="22"/>
          <w:szCs w:val="22"/>
          <w:lang w:eastAsia="en-US"/>
        </w:rPr>
        <w:t xml:space="preserve"> teoretické výuky</w:t>
      </w:r>
      <w:r w:rsidR="00F05E84">
        <w:rPr>
          <w:rFonts w:eastAsia="Calibri"/>
          <w:sz w:val="22"/>
          <w:szCs w:val="22"/>
          <w:lang w:eastAsia="en-US"/>
        </w:rPr>
        <w:t xml:space="preserve"> a</w:t>
      </w:r>
      <w:r w:rsidR="007E4AC5">
        <w:rPr>
          <w:rFonts w:eastAsia="Calibri"/>
          <w:sz w:val="22"/>
          <w:szCs w:val="22"/>
          <w:lang w:eastAsia="en-US"/>
        </w:rPr>
        <w:t xml:space="preserve"> během praktických cvičení</w:t>
      </w:r>
      <w:r w:rsidR="00F05E84">
        <w:rPr>
          <w:rFonts w:eastAsia="Calibri"/>
          <w:sz w:val="22"/>
          <w:szCs w:val="22"/>
          <w:lang w:eastAsia="en-US"/>
        </w:rPr>
        <w:t>. Z důvodu efektivity výuky absolvují účastníci v rámci praktických cvičení krátkodobou stáž ve firmě dle možností vzdělávací instituce a jejích sociálních partnerů (</w:t>
      </w:r>
      <w:r w:rsidR="00101385">
        <w:rPr>
          <w:rFonts w:eastAsia="Calibri"/>
          <w:sz w:val="22"/>
          <w:szCs w:val="22"/>
          <w:lang w:eastAsia="en-US"/>
        </w:rPr>
        <w:t xml:space="preserve">v minimálním rozsahu 8 </w:t>
      </w:r>
      <w:r w:rsidR="00EF1DED">
        <w:rPr>
          <w:rFonts w:eastAsia="Calibri"/>
          <w:sz w:val="22"/>
          <w:szCs w:val="22"/>
          <w:lang w:eastAsia="en-US"/>
        </w:rPr>
        <w:t>– 1</w:t>
      </w:r>
      <w:r w:rsidR="00D223D6">
        <w:rPr>
          <w:rFonts w:eastAsia="Calibri"/>
          <w:sz w:val="22"/>
          <w:szCs w:val="22"/>
          <w:lang w:eastAsia="en-US"/>
        </w:rPr>
        <w:t>6</w:t>
      </w:r>
      <w:r w:rsidR="00EF1DED">
        <w:rPr>
          <w:rFonts w:eastAsia="Calibri"/>
          <w:sz w:val="22"/>
          <w:szCs w:val="22"/>
          <w:lang w:eastAsia="en-US"/>
        </w:rPr>
        <w:t xml:space="preserve"> hodin</w:t>
      </w:r>
      <w:r w:rsidR="00F05E84">
        <w:rPr>
          <w:rFonts w:eastAsia="Calibri"/>
          <w:sz w:val="22"/>
          <w:szCs w:val="22"/>
          <w:lang w:eastAsia="en-US"/>
        </w:rPr>
        <w:t xml:space="preserve">), </w:t>
      </w:r>
      <w:r w:rsidR="00252491">
        <w:rPr>
          <w:rFonts w:eastAsia="Calibri"/>
          <w:sz w:val="22"/>
          <w:szCs w:val="22"/>
          <w:lang w:eastAsia="en-US"/>
        </w:rPr>
        <w:t xml:space="preserve">kdy </w:t>
      </w:r>
      <w:r w:rsidR="00F05E84">
        <w:rPr>
          <w:rFonts w:eastAsia="Calibri"/>
          <w:sz w:val="22"/>
          <w:szCs w:val="22"/>
          <w:lang w:eastAsia="en-US"/>
        </w:rPr>
        <w:t xml:space="preserve">si ověří nabyté znalosti a dovednosti v reálném prostředí. </w:t>
      </w:r>
    </w:p>
    <w:p w:rsidR="00917D13" w:rsidRDefault="00147570" w:rsidP="00A55C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Praktická výuka se</w:t>
      </w:r>
      <w:r w:rsidR="00AF1497">
        <w:rPr>
          <w:rFonts w:eastAsia="Calibri"/>
          <w:sz w:val="22"/>
          <w:szCs w:val="22"/>
          <w:lang w:eastAsia="en-US"/>
        </w:rPr>
        <w:t xml:space="preserve"> ovšem</w:t>
      </w:r>
      <w:r>
        <w:rPr>
          <w:rFonts w:eastAsia="Calibri"/>
          <w:sz w:val="22"/>
          <w:szCs w:val="22"/>
          <w:lang w:eastAsia="en-US"/>
        </w:rPr>
        <w:t xml:space="preserve"> může také realizovat přímo na pracovištích zaměstnavatelů.</w:t>
      </w:r>
    </w:p>
    <w:p w:rsidR="00F05E84" w:rsidRDefault="00A55C94" w:rsidP="00DF727A">
      <w:pPr>
        <w:jc w:val="both"/>
        <w:rPr>
          <w:rFonts w:eastAsia="Calibri"/>
          <w:sz w:val="22"/>
          <w:szCs w:val="22"/>
          <w:lang w:eastAsia="en-US"/>
        </w:rPr>
      </w:pPr>
      <w:r w:rsidRPr="00D65D4E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 xml:space="preserve">je realizována v běžné učebně vybavené </w:t>
      </w:r>
      <w:r w:rsidR="007D6B1E">
        <w:rPr>
          <w:rFonts w:eastAsia="Calibri"/>
          <w:sz w:val="22"/>
          <w:szCs w:val="22"/>
          <w:lang w:eastAsia="en-US"/>
        </w:rPr>
        <w:t xml:space="preserve">dataprojektorem a </w:t>
      </w:r>
      <w:r>
        <w:rPr>
          <w:rFonts w:eastAsia="Calibri"/>
          <w:sz w:val="22"/>
          <w:szCs w:val="22"/>
          <w:lang w:eastAsia="en-US"/>
        </w:rPr>
        <w:t>osobn</w:t>
      </w:r>
      <w:r w:rsidR="007D6B1E">
        <w:rPr>
          <w:rFonts w:eastAsia="Calibri"/>
          <w:sz w:val="22"/>
          <w:szCs w:val="22"/>
          <w:lang w:eastAsia="en-US"/>
        </w:rPr>
        <w:t>ími PC s přístupem na internet</w:t>
      </w:r>
      <w:r>
        <w:rPr>
          <w:rFonts w:eastAsia="Calibri"/>
          <w:sz w:val="22"/>
          <w:szCs w:val="22"/>
          <w:lang w:eastAsia="en-US"/>
        </w:rPr>
        <w:t>.</w:t>
      </w:r>
      <w:r w:rsidR="00DF727A">
        <w:rPr>
          <w:rFonts w:eastAsia="Calibri"/>
          <w:sz w:val="22"/>
          <w:szCs w:val="22"/>
          <w:lang w:eastAsia="en-US"/>
        </w:rPr>
        <w:t xml:space="preserve"> </w:t>
      </w:r>
    </w:p>
    <w:p w:rsidR="00917D13" w:rsidRPr="00DF727A" w:rsidRDefault="00DF727A" w:rsidP="00DF727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</w:rPr>
        <w:t xml:space="preserve">Délka teoretické vyučovací hodiny je 45 minut. </w:t>
      </w:r>
      <w:r w:rsidR="00A55C94">
        <w:rPr>
          <w:rFonts w:eastAsia="Calibri"/>
          <w:sz w:val="22"/>
          <w:szCs w:val="22"/>
          <w:lang w:eastAsia="en-US"/>
        </w:rPr>
        <w:t xml:space="preserve"> </w:t>
      </w:r>
    </w:p>
    <w:p w:rsidR="00101385" w:rsidRDefault="00F05E84" w:rsidP="00DF72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Praktická výuka</w:t>
      </w:r>
      <w:r w:rsidRPr="00DF727A">
        <w:rPr>
          <w:color w:val="000000"/>
          <w:sz w:val="22"/>
          <w:szCs w:val="22"/>
        </w:rPr>
        <w:t xml:space="preserve"> </w:t>
      </w:r>
      <w:r w:rsidR="00147570">
        <w:rPr>
          <w:color w:val="000000"/>
          <w:sz w:val="22"/>
          <w:szCs w:val="22"/>
        </w:rPr>
        <w:t xml:space="preserve">nebo stáž v reálném prostředí firem </w:t>
      </w:r>
      <w:r w:rsidR="00DF727A" w:rsidRPr="00DF727A">
        <w:rPr>
          <w:color w:val="000000"/>
          <w:sz w:val="22"/>
          <w:szCs w:val="22"/>
        </w:rPr>
        <w:t xml:space="preserve">je realizována v souladu se zákoníkem práce. </w:t>
      </w:r>
    </w:p>
    <w:p w:rsidR="00DF727A" w:rsidRDefault="00DF727A" w:rsidP="00DF72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27A">
        <w:rPr>
          <w:color w:val="000000"/>
          <w:sz w:val="22"/>
          <w:szCs w:val="22"/>
        </w:rPr>
        <w:t>Výuka nepřesáhne 8 hodin denně (plus přestávky).</w:t>
      </w:r>
      <w:r>
        <w:rPr>
          <w:color w:val="000000"/>
          <w:sz w:val="22"/>
          <w:szCs w:val="22"/>
        </w:rPr>
        <w:t xml:space="preserve"> 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 w:rsidRPr="00D5475F"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6F16CD">
        <w:rPr>
          <w:rFonts w:eastAsia="Calibri"/>
          <w:sz w:val="22"/>
          <w:szCs w:val="22"/>
          <w:lang w:eastAsia="en-US"/>
        </w:rPr>
        <w:t xml:space="preserve">účastníci </w:t>
      </w:r>
      <w:r w:rsidR="001A488C">
        <w:rPr>
          <w:rFonts w:eastAsia="Calibri"/>
          <w:sz w:val="22"/>
          <w:szCs w:val="22"/>
          <w:lang w:eastAsia="en-US"/>
        </w:rPr>
        <w:t>seznámeni s BOZP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</w:p>
    <w:p w:rsidR="00AB0204" w:rsidRPr="00EC1BBF" w:rsidRDefault="00AB0204" w:rsidP="00AB0204">
      <w:pPr>
        <w:rPr>
          <w:rFonts w:cs="Arial"/>
          <w:sz w:val="22"/>
          <w:szCs w:val="22"/>
        </w:rPr>
      </w:pPr>
    </w:p>
    <w:p w:rsidR="00E52895" w:rsidRPr="00CB51AA" w:rsidRDefault="00E52895" w:rsidP="00E52895">
      <w:pPr>
        <w:pStyle w:val="Nadpis2"/>
      </w:pPr>
      <w:bookmarkStart w:id="22" w:name="_Toc372711623"/>
      <w:bookmarkStart w:id="23" w:name="_Toc289084679"/>
      <w:r>
        <w:t>Prostorové, materiální a technické zabezpečení výuky</w:t>
      </w:r>
      <w:bookmarkEnd w:id="22"/>
    </w:p>
    <w:p w:rsidR="00495A5E" w:rsidRPr="00495A5E" w:rsidRDefault="00495A5E" w:rsidP="00495A5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 výuku je nezbytné </w:t>
      </w:r>
      <w:r w:rsidR="00F55BAD">
        <w:rPr>
          <w:rFonts w:cs="Arial"/>
          <w:sz w:val="22"/>
          <w:szCs w:val="22"/>
        </w:rPr>
        <w:t xml:space="preserve">následující minimální </w:t>
      </w:r>
      <w:r>
        <w:rPr>
          <w:rFonts w:cs="Arial"/>
          <w:sz w:val="22"/>
          <w:szCs w:val="22"/>
        </w:rPr>
        <w:t xml:space="preserve">prostorové, materiální a technické zabezpečení: </w:t>
      </w:r>
    </w:p>
    <w:p w:rsidR="00A55C94" w:rsidRPr="00495A5E" w:rsidRDefault="00AF1497" w:rsidP="006D18E1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</w:t>
      </w:r>
      <w:r w:rsidR="00905DB5">
        <w:rPr>
          <w:rFonts w:cs="Arial"/>
          <w:color w:val="000000"/>
          <w:sz w:val="22"/>
          <w:szCs w:val="22"/>
        </w:rPr>
        <w:t>čebn</w:t>
      </w:r>
      <w:r w:rsidR="00F55BAD">
        <w:rPr>
          <w:rFonts w:cs="Arial"/>
          <w:color w:val="000000"/>
          <w:sz w:val="22"/>
          <w:szCs w:val="22"/>
        </w:rPr>
        <w:t>y</w:t>
      </w:r>
      <w:r w:rsidR="00905DB5">
        <w:rPr>
          <w:rFonts w:cs="Arial"/>
          <w:color w:val="000000"/>
          <w:sz w:val="22"/>
          <w:szCs w:val="22"/>
        </w:rPr>
        <w:t xml:space="preserve"> </w:t>
      </w:r>
      <w:r w:rsidR="00F55BAD">
        <w:rPr>
          <w:rFonts w:cs="Arial"/>
          <w:color w:val="000000"/>
          <w:sz w:val="22"/>
          <w:szCs w:val="22"/>
        </w:rPr>
        <w:t xml:space="preserve">pro teoretickou a praktickou výuku </w:t>
      </w:r>
      <w:r w:rsidR="00905DB5">
        <w:rPr>
          <w:rFonts w:cs="Arial"/>
          <w:color w:val="000000"/>
          <w:sz w:val="22"/>
          <w:szCs w:val="22"/>
        </w:rPr>
        <w:t>s PC pro každého účastníka</w:t>
      </w:r>
      <w:r w:rsidR="00F55BAD">
        <w:rPr>
          <w:rFonts w:cs="Arial"/>
          <w:color w:val="000000"/>
          <w:sz w:val="22"/>
          <w:szCs w:val="22"/>
        </w:rPr>
        <w:t>,</w:t>
      </w:r>
      <w:r w:rsidR="00905DB5">
        <w:rPr>
          <w:rFonts w:cs="Arial"/>
          <w:color w:val="000000"/>
          <w:sz w:val="22"/>
          <w:szCs w:val="22"/>
        </w:rPr>
        <w:t xml:space="preserve"> s  běžným softwarovým vybavením </w:t>
      </w:r>
      <w:r w:rsidR="00495A5E">
        <w:rPr>
          <w:rFonts w:cs="Arial"/>
          <w:color w:val="000000"/>
          <w:sz w:val="22"/>
          <w:szCs w:val="22"/>
        </w:rPr>
        <w:t xml:space="preserve">umožňujícím řešit komplexně problematiku logistiky, spedice, dopravy, skladování, CRM a </w:t>
      </w:r>
      <w:r w:rsidR="00F55BAD">
        <w:rPr>
          <w:rFonts w:cs="Arial"/>
          <w:color w:val="000000"/>
          <w:sz w:val="22"/>
          <w:szCs w:val="22"/>
        </w:rPr>
        <w:t xml:space="preserve">ekonomiky, s </w:t>
      </w:r>
      <w:r w:rsidR="00F55BAD" w:rsidRPr="00F55BAD">
        <w:rPr>
          <w:rFonts w:cs="Arial"/>
          <w:color w:val="000000"/>
          <w:sz w:val="22"/>
          <w:szCs w:val="22"/>
        </w:rPr>
        <w:t>připojením</w:t>
      </w:r>
      <w:r w:rsidR="00F55BAD">
        <w:rPr>
          <w:rFonts w:cs="Arial"/>
          <w:color w:val="000000"/>
          <w:sz w:val="22"/>
          <w:szCs w:val="22"/>
        </w:rPr>
        <w:t xml:space="preserve"> k internetu,</w:t>
      </w:r>
    </w:p>
    <w:p w:rsidR="00495A5E" w:rsidRPr="00495A5E" w:rsidRDefault="00F55BAD" w:rsidP="006D18E1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předpisy, </w:t>
      </w:r>
      <w:r w:rsidR="00495A5E">
        <w:rPr>
          <w:rFonts w:cs="Arial"/>
          <w:color w:val="000000"/>
          <w:sz w:val="22"/>
          <w:szCs w:val="22"/>
        </w:rPr>
        <w:t>případové studie v tištěné nebo elektronické podobě.</w:t>
      </w:r>
    </w:p>
    <w:p w:rsidR="00495A5E" w:rsidRDefault="00495A5E" w:rsidP="00495A5E">
      <w:pPr>
        <w:jc w:val="both"/>
        <w:rPr>
          <w:rFonts w:cs="Arial"/>
          <w:sz w:val="22"/>
          <w:szCs w:val="22"/>
        </w:rPr>
      </w:pPr>
    </w:p>
    <w:p w:rsidR="00495A5E" w:rsidRPr="00495A5E" w:rsidRDefault="00495A5E" w:rsidP="00495A5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 nácvik praktických dovedností:</w:t>
      </w:r>
    </w:p>
    <w:p w:rsidR="00905DB5" w:rsidRPr="00905DB5" w:rsidRDefault="00AF1497" w:rsidP="006D18E1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</w:t>
      </w:r>
      <w:r w:rsidR="00905DB5">
        <w:rPr>
          <w:rFonts w:cs="Arial"/>
          <w:color w:val="000000"/>
          <w:sz w:val="22"/>
          <w:szCs w:val="22"/>
        </w:rPr>
        <w:t>ardware s logistickou technikou (</w:t>
      </w:r>
      <w:r w:rsidR="00495A5E">
        <w:rPr>
          <w:rFonts w:cs="Arial"/>
          <w:color w:val="000000"/>
          <w:sz w:val="22"/>
          <w:szCs w:val="22"/>
        </w:rPr>
        <w:t>práce se čtečkami</w:t>
      </w:r>
      <w:r w:rsidR="00905DB5">
        <w:rPr>
          <w:rFonts w:cs="Arial"/>
          <w:color w:val="000000"/>
          <w:sz w:val="22"/>
          <w:szCs w:val="22"/>
        </w:rPr>
        <w:t xml:space="preserve"> čárových kódů, práce s registrační pokladnou</w:t>
      </w:r>
      <w:r w:rsidR="00495A5E">
        <w:rPr>
          <w:rFonts w:cs="Arial"/>
          <w:color w:val="000000"/>
          <w:sz w:val="22"/>
          <w:szCs w:val="22"/>
        </w:rPr>
        <w:t xml:space="preserve"> včetně zařízení pro tiskové výstupy</w:t>
      </w:r>
      <w:r w:rsidR="00905DB5">
        <w:rPr>
          <w:rFonts w:cs="Arial"/>
          <w:color w:val="000000"/>
          <w:sz w:val="22"/>
          <w:szCs w:val="22"/>
        </w:rPr>
        <w:t>),</w:t>
      </w:r>
    </w:p>
    <w:p w:rsidR="00905DB5" w:rsidRPr="00905DB5" w:rsidRDefault="00905DB5" w:rsidP="006D18E1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tiskopisy a dokumenty související s výkonem logistických skladových činností, </w:t>
      </w:r>
    </w:p>
    <w:p w:rsidR="00905DB5" w:rsidRDefault="00905DB5" w:rsidP="006D18E1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demonstrativní pomůcky – palety, pře</w:t>
      </w:r>
      <w:r w:rsidR="00546680">
        <w:rPr>
          <w:rFonts w:cs="Arial"/>
          <w:sz w:val="22"/>
          <w:szCs w:val="22"/>
        </w:rPr>
        <w:t>pravky, kontejnery, rolltejnery,</w:t>
      </w:r>
    </w:p>
    <w:p w:rsidR="00546680" w:rsidRPr="00905DB5" w:rsidRDefault="00546680" w:rsidP="006D18E1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prostory a logistické technologie sociálních partnerů</w:t>
      </w:r>
      <w:r w:rsidR="00F55BAD">
        <w:rPr>
          <w:rFonts w:cs="Arial"/>
          <w:sz w:val="22"/>
          <w:szCs w:val="22"/>
        </w:rPr>
        <w:t xml:space="preserve"> využitelné </w:t>
      </w:r>
      <w:r>
        <w:rPr>
          <w:rFonts w:cs="Arial"/>
          <w:sz w:val="22"/>
          <w:szCs w:val="22"/>
        </w:rPr>
        <w:t>pro odborné exkurze</w:t>
      </w:r>
      <w:r w:rsidR="00F55BAD">
        <w:rPr>
          <w:rFonts w:cs="Arial"/>
          <w:sz w:val="22"/>
          <w:szCs w:val="22"/>
        </w:rPr>
        <w:t xml:space="preserve"> a stáže</w:t>
      </w:r>
      <w:r>
        <w:rPr>
          <w:rFonts w:cs="Arial"/>
          <w:sz w:val="22"/>
          <w:szCs w:val="22"/>
        </w:rPr>
        <w:t xml:space="preserve">. </w:t>
      </w:r>
    </w:p>
    <w:p w:rsidR="001903C6" w:rsidRPr="00CB51AA" w:rsidRDefault="00975123" w:rsidP="001903C6">
      <w:pPr>
        <w:pStyle w:val="Nadpis2"/>
      </w:pPr>
      <w:bookmarkStart w:id="24" w:name="_Toc372711624"/>
      <w:r>
        <w:t xml:space="preserve">Lektorské </w:t>
      </w:r>
      <w:r w:rsidR="001903C6">
        <w:t>zabezpečení výuky</w:t>
      </w:r>
      <w:bookmarkEnd w:id="24"/>
    </w:p>
    <w:p w:rsidR="00084C83" w:rsidRPr="002868DA" w:rsidRDefault="00084C83" w:rsidP="008E6C29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  <w:r>
        <w:rPr>
          <w:rFonts w:cs="Arial"/>
          <w:sz w:val="22"/>
          <w:szCs w:val="22"/>
        </w:rPr>
        <w:t xml:space="preserve"> </w:t>
      </w:r>
    </w:p>
    <w:p w:rsidR="00084C83" w:rsidRPr="00084C83" w:rsidRDefault="00084C83" w:rsidP="00084C83">
      <w:pPr>
        <w:pStyle w:val="Odstavecseseznamem"/>
        <w:numPr>
          <w:ilvl w:val="0"/>
          <w:numId w:val="29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084C83" w:rsidRPr="00084C83" w:rsidRDefault="00084C83" w:rsidP="00084C83">
      <w:pPr>
        <w:pStyle w:val="Odstavecseseznamem"/>
        <w:numPr>
          <w:ilvl w:val="0"/>
          <w:numId w:val="29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084C83" w:rsidRPr="00084C83" w:rsidRDefault="00084C83" w:rsidP="00084C83">
      <w:pPr>
        <w:pStyle w:val="Odstavecseseznamem"/>
        <w:numPr>
          <w:ilvl w:val="0"/>
          <w:numId w:val="29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084C83" w:rsidRDefault="00084C83" w:rsidP="00084C83">
      <w:pPr>
        <w:pStyle w:val="Odstavecseseznamem"/>
        <w:ind w:left="360"/>
        <w:rPr>
          <w:rFonts w:cs="Arial"/>
          <w:color w:val="000000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39321C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952B91" w:rsidRPr="00084C83" w:rsidRDefault="00952B91" w:rsidP="00084C83">
      <w:pPr>
        <w:pStyle w:val="Odstavecseseznamem"/>
        <w:ind w:left="360"/>
        <w:rPr>
          <w:rFonts w:cs="Arial"/>
          <w:sz w:val="22"/>
          <w:szCs w:val="22"/>
        </w:rPr>
      </w:pPr>
    </w:p>
    <w:p w:rsidR="00E52895" w:rsidRPr="00CB51AA" w:rsidRDefault="00E52895" w:rsidP="00E52895">
      <w:pPr>
        <w:pStyle w:val="Nadpis2"/>
      </w:pPr>
      <w:bookmarkStart w:id="25" w:name="_Toc372711625"/>
      <w:r>
        <w:t>Vedení dokumentace kurzu</w:t>
      </w:r>
      <w:bookmarkEnd w:id="25"/>
    </w:p>
    <w:p w:rsidR="00975123" w:rsidRDefault="00975123" w:rsidP="0097512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:rsidR="00975123" w:rsidRPr="00975123" w:rsidRDefault="00975123" w:rsidP="00681B5F">
      <w:pPr>
        <w:numPr>
          <w:ilvl w:val="0"/>
          <w:numId w:val="25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zahájení vzdělávání</w:t>
      </w:r>
      <w:r w:rsidRPr="00975123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 w:rsidR="00FF4D61">
        <w:rPr>
          <w:rFonts w:cs="Arial"/>
          <w:color w:val="000000"/>
          <w:sz w:val="22"/>
          <w:szCs w:val="22"/>
        </w:rPr>
        <w:t>ejvyššího dosaženého vzdělání)</w:t>
      </w:r>
    </w:p>
    <w:p w:rsidR="00975123" w:rsidRPr="00975123" w:rsidRDefault="00975123" w:rsidP="00681B5F">
      <w:pPr>
        <w:numPr>
          <w:ilvl w:val="0"/>
          <w:numId w:val="25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průběhu vzdělávání</w:t>
      </w:r>
      <w:r w:rsidRPr="00975123">
        <w:rPr>
          <w:rFonts w:cs="Arial"/>
          <w:color w:val="000000"/>
          <w:sz w:val="22"/>
          <w:szCs w:val="22"/>
        </w:rPr>
        <w:t xml:space="preserve"> („třídní kniha“, ve které bude uveden</w:t>
      </w:r>
      <w:r w:rsidR="0039321C">
        <w:rPr>
          <w:rFonts w:cs="Arial"/>
          <w:color w:val="000000"/>
          <w:sz w:val="22"/>
          <w:szCs w:val="22"/>
        </w:rPr>
        <w:t>o</w:t>
      </w:r>
      <w:r w:rsidRPr="00975123">
        <w:rPr>
          <w:rFonts w:cs="Arial"/>
          <w:color w:val="000000"/>
          <w:sz w:val="22"/>
          <w:szCs w:val="22"/>
        </w:rPr>
        <w:t xml:space="preserve"> datum konání výuky, </w:t>
      </w:r>
      <w:r w:rsidR="00681B5F">
        <w:rPr>
          <w:rFonts w:cs="Arial"/>
          <w:color w:val="000000"/>
          <w:sz w:val="22"/>
          <w:szCs w:val="22"/>
        </w:rPr>
        <w:t>hodinový rozsah výuky s rozdělením na teoretickou a praktickou výuku, konkrétní obsah výuky, evidence účastníků kurzu, jméno a podpis</w:t>
      </w:r>
      <w:r w:rsidR="00681B5F" w:rsidRPr="00975123">
        <w:rPr>
          <w:rFonts w:cs="Arial"/>
          <w:color w:val="000000"/>
          <w:sz w:val="22"/>
          <w:szCs w:val="22"/>
        </w:rPr>
        <w:t xml:space="preserve"> </w:t>
      </w:r>
      <w:r w:rsidRPr="00975123">
        <w:rPr>
          <w:rFonts w:cs="Arial"/>
          <w:color w:val="000000"/>
          <w:sz w:val="22"/>
          <w:szCs w:val="22"/>
        </w:rPr>
        <w:t>vyučují</w:t>
      </w:r>
      <w:r w:rsidR="00FF4D61">
        <w:rPr>
          <w:rFonts w:cs="Arial"/>
          <w:color w:val="000000"/>
          <w:sz w:val="22"/>
          <w:szCs w:val="22"/>
        </w:rPr>
        <w:t>cího)</w:t>
      </w:r>
      <w:r w:rsidRPr="00975123">
        <w:rPr>
          <w:rFonts w:cs="Arial"/>
          <w:color w:val="000000"/>
          <w:sz w:val="22"/>
          <w:szCs w:val="22"/>
        </w:rPr>
        <w:t xml:space="preserve"> </w:t>
      </w:r>
    </w:p>
    <w:p w:rsidR="00975123" w:rsidRPr="00975123" w:rsidRDefault="00975123" w:rsidP="00681B5F">
      <w:pPr>
        <w:numPr>
          <w:ilvl w:val="0"/>
          <w:numId w:val="25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ukončení vzdělávání</w:t>
      </w:r>
      <w:r w:rsidRPr="00975123">
        <w:rPr>
          <w:rFonts w:cs="Arial"/>
          <w:color w:val="000000"/>
          <w:sz w:val="22"/>
          <w:szCs w:val="22"/>
        </w:rPr>
        <w:t xml:space="preserve"> (evidence účastníků u závěrečné zkou</w:t>
      </w:r>
      <w:r w:rsidR="00FF4D61">
        <w:rPr>
          <w:rFonts w:cs="Arial"/>
          <w:color w:val="000000"/>
          <w:sz w:val="22"/>
          <w:szCs w:val="22"/>
        </w:rPr>
        <w:t xml:space="preserve">šky, kopie vydaných </w:t>
      </w:r>
      <w:r w:rsidR="00AF1497">
        <w:rPr>
          <w:rFonts w:cs="Arial"/>
          <w:color w:val="000000"/>
          <w:sz w:val="22"/>
          <w:szCs w:val="22"/>
        </w:rPr>
        <w:t xml:space="preserve">certifikátů – potvrzení </w:t>
      </w:r>
      <w:r w:rsidR="00681B5F">
        <w:rPr>
          <w:rFonts w:cs="Arial"/>
          <w:color w:val="000000"/>
          <w:sz w:val="22"/>
          <w:szCs w:val="22"/>
        </w:rPr>
        <w:t>o účasti v akreditovaném vzdělávacím programu a osvědčení o získání profesní kvalifikace</w:t>
      </w:r>
      <w:r w:rsidR="00FF4D61">
        <w:rPr>
          <w:rFonts w:cs="Arial"/>
          <w:color w:val="000000"/>
          <w:sz w:val="22"/>
          <w:szCs w:val="22"/>
        </w:rPr>
        <w:t>)</w:t>
      </w: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:rsidR="00975123" w:rsidRPr="00975123" w:rsidRDefault="00975123" w:rsidP="00952B91">
      <w:p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Pozn.: Tyto doklady </w:t>
      </w:r>
      <w:r w:rsidR="00320F84">
        <w:rPr>
          <w:rFonts w:cs="Arial"/>
          <w:color w:val="000000"/>
          <w:sz w:val="22"/>
          <w:szCs w:val="22"/>
        </w:rPr>
        <w:t>jsou ve vzdělávací instituci</w:t>
      </w:r>
      <w:r w:rsidRPr="00975123">
        <w:rPr>
          <w:rFonts w:cs="Arial"/>
          <w:color w:val="000000"/>
          <w:sz w:val="22"/>
          <w:szCs w:val="22"/>
        </w:rPr>
        <w:t xml:space="preserve"> uc</w:t>
      </w:r>
      <w:r w:rsidR="00320F84">
        <w:rPr>
          <w:rFonts w:cs="Arial"/>
          <w:color w:val="000000"/>
          <w:sz w:val="22"/>
          <w:szCs w:val="22"/>
        </w:rPr>
        <w:t>hovávány</w:t>
      </w:r>
      <w:r w:rsidRPr="00975123">
        <w:rPr>
          <w:rFonts w:cs="Arial"/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:rsidR="00975123" w:rsidRDefault="00975123" w:rsidP="00952B91">
      <w:p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Kopie vydaných </w:t>
      </w:r>
      <w:r w:rsidR="00AF1497" w:rsidRPr="00AF1497">
        <w:rPr>
          <w:rStyle w:val="Siln"/>
          <w:b w:val="0"/>
          <w:sz w:val="22"/>
          <w:szCs w:val="22"/>
        </w:rPr>
        <w:t>certifikátů</w:t>
      </w:r>
      <w:r w:rsidR="00AF1497">
        <w:rPr>
          <w:rFonts w:cs="Arial"/>
          <w:color w:val="000000"/>
          <w:sz w:val="22"/>
          <w:szCs w:val="22"/>
        </w:rPr>
        <w:t xml:space="preserve"> </w:t>
      </w:r>
      <w:r w:rsidR="00320F84">
        <w:rPr>
          <w:rFonts w:cs="Arial"/>
          <w:color w:val="000000"/>
          <w:sz w:val="22"/>
          <w:szCs w:val="22"/>
        </w:rPr>
        <w:t>jsou ve vzdělávací instituci uchovávány</w:t>
      </w:r>
      <w:r w:rsidR="00681B5F">
        <w:rPr>
          <w:rFonts w:cs="Arial"/>
          <w:color w:val="000000"/>
          <w:sz w:val="22"/>
          <w:szCs w:val="22"/>
        </w:rPr>
        <w:t xml:space="preserve"> v souladu se zákonem o archivnictví. </w:t>
      </w:r>
    </w:p>
    <w:p w:rsidR="00681B5F" w:rsidRDefault="00681B5F" w:rsidP="00952B91">
      <w:pPr>
        <w:jc w:val="both"/>
        <w:rPr>
          <w:rFonts w:cs="Arial"/>
          <w:color w:val="000000"/>
          <w:sz w:val="22"/>
          <w:szCs w:val="22"/>
        </w:rPr>
      </w:pPr>
      <w:r w:rsidRPr="00681B5F">
        <w:rPr>
          <w:rStyle w:val="Siln"/>
          <w:b w:val="0"/>
          <w:sz w:val="22"/>
          <w:szCs w:val="22"/>
        </w:rPr>
        <w:t xml:space="preserve">Vzory </w:t>
      </w:r>
      <w:r w:rsidR="00AF1497" w:rsidRPr="00AF1497">
        <w:rPr>
          <w:rStyle w:val="Siln"/>
          <w:b w:val="0"/>
          <w:sz w:val="22"/>
          <w:szCs w:val="22"/>
        </w:rPr>
        <w:t>certifikátů</w:t>
      </w:r>
      <w:r w:rsidR="00AF1497" w:rsidRPr="00681B5F">
        <w:rPr>
          <w:rStyle w:val="Siln"/>
          <w:b w:val="0"/>
          <w:sz w:val="22"/>
          <w:szCs w:val="22"/>
        </w:rPr>
        <w:t xml:space="preserve"> </w:t>
      </w:r>
      <w:r w:rsidRPr="00681B5F">
        <w:rPr>
          <w:rStyle w:val="Siln"/>
          <w:b w:val="0"/>
          <w:sz w:val="22"/>
          <w:szCs w:val="22"/>
        </w:rPr>
        <w:t>a podmínky jejich vydávání jsou uvedeny na</w:t>
      </w:r>
      <w:r>
        <w:rPr>
          <w:rStyle w:val="Siln"/>
          <w:b w:val="0"/>
          <w:sz w:val="22"/>
          <w:szCs w:val="22"/>
        </w:rPr>
        <w:t xml:space="preserve"> </w:t>
      </w:r>
      <w:hyperlink r:id="rId13" w:history="1">
        <w:r w:rsidRPr="00690485">
          <w:rPr>
            <w:rStyle w:val="Hypertextovodkaz"/>
            <w:sz w:val="22"/>
            <w:szCs w:val="22"/>
          </w:rPr>
          <w:t>www.msmt.cz/vzdelavani</w:t>
        </w:r>
      </w:hyperlink>
      <w:r>
        <w:rPr>
          <w:rStyle w:val="Siln"/>
          <w:b w:val="0"/>
          <w:sz w:val="22"/>
          <w:szCs w:val="22"/>
        </w:rPr>
        <w:t xml:space="preserve"> - další</w:t>
      </w:r>
      <w:r w:rsidR="00446AF9">
        <w:rPr>
          <w:rStyle w:val="Siln"/>
          <w:b w:val="0"/>
          <w:sz w:val="22"/>
          <w:szCs w:val="22"/>
        </w:rPr>
        <w:t xml:space="preserve"> </w:t>
      </w:r>
      <w:r>
        <w:rPr>
          <w:rStyle w:val="Siln"/>
          <w:b w:val="0"/>
          <w:sz w:val="22"/>
          <w:szCs w:val="22"/>
        </w:rPr>
        <w:t>vzdělávání/rekvalifikace.</w:t>
      </w:r>
    </w:p>
    <w:p w:rsidR="00E52895" w:rsidRDefault="00E52895" w:rsidP="00E52895">
      <w:pPr>
        <w:rPr>
          <w:rFonts w:cs="Arial"/>
          <w:sz w:val="22"/>
          <w:szCs w:val="22"/>
        </w:rPr>
      </w:pPr>
    </w:p>
    <w:p w:rsidR="007F400F" w:rsidRPr="005E177E" w:rsidRDefault="007F400F" w:rsidP="00215964">
      <w:pPr>
        <w:pStyle w:val="Nadpis2"/>
      </w:pPr>
      <w:bookmarkStart w:id="26" w:name="_Toc372711626"/>
      <w:r w:rsidRPr="005E177E">
        <w:lastRenderedPageBreak/>
        <w:t>Metodické postupy</w:t>
      </w:r>
      <w:bookmarkEnd w:id="21"/>
      <w:r w:rsidR="00215964">
        <w:t xml:space="preserve"> výuky</w:t>
      </w:r>
      <w:bookmarkEnd w:id="23"/>
      <w:bookmarkEnd w:id="26"/>
    </w:p>
    <w:p w:rsidR="0067042F" w:rsidRPr="00D5475F" w:rsidRDefault="0067042F" w:rsidP="0067042F">
      <w:pPr>
        <w:jc w:val="both"/>
        <w:rPr>
          <w:sz w:val="22"/>
          <w:szCs w:val="22"/>
        </w:rPr>
      </w:pPr>
      <w:bookmarkStart w:id="27" w:name="_Toc291177915"/>
      <w:bookmarkStart w:id="28" w:name="_Toc289084680"/>
      <w:r w:rsidRPr="00D5475F">
        <w:rPr>
          <w:sz w:val="22"/>
          <w:szCs w:val="22"/>
        </w:rPr>
        <w:t>Výukové metody:</w:t>
      </w:r>
    </w:p>
    <w:bookmarkEnd w:id="27"/>
    <w:p w:rsidR="0067042F" w:rsidRDefault="00D223D6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Výklad</w:t>
      </w:r>
      <w:r w:rsidR="00546680">
        <w:rPr>
          <w:rFonts w:ascii="Arial" w:hAnsi="Arial" w:cs="Arial"/>
        </w:rPr>
        <w:t xml:space="preserve">, </w:t>
      </w:r>
    </w:p>
    <w:p w:rsidR="00546680" w:rsidRDefault="00546680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řízená diskuse,</w:t>
      </w:r>
      <w:r w:rsidR="00801002">
        <w:rPr>
          <w:rFonts w:ascii="Arial" w:hAnsi="Arial" w:cs="Arial"/>
        </w:rPr>
        <w:t xml:space="preserve"> příp. s výměnou profesních zkušeností,</w:t>
      </w:r>
    </w:p>
    <w:p w:rsidR="00546680" w:rsidRDefault="00D223D6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práce s </w:t>
      </w:r>
      <w:r w:rsidR="00546680">
        <w:rPr>
          <w:rFonts w:ascii="Arial" w:hAnsi="Arial" w:cs="Arial"/>
        </w:rPr>
        <w:t>informa</w:t>
      </w:r>
      <w:r w:rsidR="00663AFE">
        <w:rPr>
          <w:rFonts w:ascii="Arial" w:hAnsi="Arial" w:cs="Arial"/>
        </w:rPr>
        <w:t>cemi</w:t>
      </w:r>
      <w:r w:rsidR="00546680">
        <w:rPr>
          <w:rFonts w:ascii="Arial" w:hAnsi="Arial" w:cs="Arial"/>
        </w:rPr>
        <w:t>,</w:t>
      </w:r>
    </w:p>
    <w:p w:rsidR="00DF516F" w:rsidRDefault="00DF516F" w:rsidP="00952B91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praktická cvičení,</w:t>
      </w:r>
    </w:p>
    <w:p w:rsidR="00DF516F" w:rsidRDefault="00DF516F" w:rsidP="00952B91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simulační a situační metody</w:t>
      </w:r>
      <w:r w:rsidR="00101385">
        <w:rPr>
          <w:rFonts w:ascii="Arial" w:hAnsi="Arial" w:cs="Arial"/>
        </w:rPr>
        <w:t>,</w:t>
      </w:r>
    </w:p>
    <w:p w:rsidR="00546680" w:rsidRDefault="00952B91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samostatná </w:t>
      </w:r>
      <w:r w:rsidR="00546680">
        <w:rPr>
          <w:rFonts w:ascii="Arial" w:hAnsi="Arial" w:cs="Arial"/>
        </w:rPr>
        <w:t>práce s ekonomicko-účetním systémem s logistickým modulem</w:t>
      </w:r>
      <w:r>
        <w:rPr>
          <w:rFonts w:ascii="Arial" w:hAnsi="Arial" w:cs="Arial"/>
        </w:rPr>
        <w:t xml:space="preserve"> pod vedením lektora</w:t>
      </w:r>
      <w:r w:rsidR="00546680">
        <w:rPr>
          <w:rFonts w:ascii="Arial" w:hAnsi="Arial" w:cs="Arial"/>
        </w:rPr>
        <w:t>,</w:t>
      </w:r>
    </w:p>
    <w:p w:rsidR="00801002" w:rsidRDefault="00801002" w:rsidP="00801002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odborné exkurze s následným rozborem (zpětná vazba),</w:t>
      </w:r>
    </w:p>
    <w:p w:rsidR="00546680" w:rsidRPr="009D0277" w:rsidRDefault="00663AFE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odborná </w:t>
      </w:r>
      <w:r w:rsidR="000A424F">
        <w:rPr>
          <w:rFonts w:ascii="Arial" w:hAnsi="Arial" w:cs="Arial"/>
        </w:rPr>
        <w:t>stáž</w:t>
      </w:r>
      <w:r w:rsidR="00801002">
        <w:rPr>
          <w:rFonts w:ascii="Arial" w:hAnsi="Arial" w:cs="Arial"/>
        </w:rPr>
        <w:t xml:space="preserve"> s následným rozborem (zpětná vazba</w:t>
      </w:r>
      <w:r w:rsidR="00B01C57">
        <w:rPr>
          <w:rFonts w:ascii="Arial" w:hAnsi="Arial" w:cs="Arial"/>
        </w:rPr>
        <w:t>)</w:t>
      </w:r>
      <w:r w:rsidR="00546680">
        <w:rPr>
          <w:rFonts w:ascii="Arial" w:hAnsi="Arial" w:cs="Arial"/>
        </w:rPr>
        <w:t>.</w:t>
      </w:r>
    </w:p>
    <w:p w:rsidR="0067042F" w:rsidRPr="00D5475F" w:rsidRDefault="0067042F" w:rsidP="0067042F">
      <w:pPr>
        <w:jc w:val="both"/>
        <w:rPr>
          <w:sz w:val="22"/>
          <w:szCs w:val="22"/>
        </w:rPr>
      </w:pPr>
    </w:p>
    <w:p w:rsidR="00663AFE" w:rsidRDefault="0067042F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</w:t>
      </w:r>
    </w:p>
    <w:p w:rsidR="00801002" w:rsidRDefault="00801002" w:rsidP="0067042F">
      <w:pPr>
        <w:jc w:val="both"/>
        <w:rPr>
          <w:sz w:val="22"/>
          <w:szCs w:val="22"/>
        </w:rPr>
      </w:pPr>
    </w:p>
    <w:p w:rsidR="00101385" w:rsidRDefault="0067042F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Dů</w:t>
      </w:r>
      <w:r>
        <w:rPr>
          <w:sz w:val="22"/>
          <w:szCs w:val="22"/>
        </w:rPr>
        <w:t>raz je kladen na praktickou výuku</w:t>
      </w:r>
      <w:r w:rsidR="00233263">
        <w:rPr>
          <w:sz w:val="22"/>
          <w:szCs w:val="22"/>
        </w:rPr>
        <w:t>.</w:t>
      </w:r>
      <w:r w:rsidR="000A424F">
        <w:rPr>
          <w:sz w:val="22"/>
          <w:szCs w:val="22"/>
        </w:rPr>
        <w:t xml:space="preserve"> Praktická výuka má formy: praktická cvičení, exkurze, stáž. </w:t>
      </w:r>
    </w:p>
    <w:p w:rsidR="00663AFE" w:rsidRDefault="000A424F" w:rsidP="006704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Cílem praktických cvičení je osvojení a nácvik odborných kompetencí v oblasti logistiky skladových operací. </w:t>
      </w:r>
    </w:p>
    <w:p w:rsidR="00663AFE" w:rsidRDefault="000A424F" w:rsidP="006704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Exkurze mají demonstrativní a motivační charakter a účastník při nich získá přehled o praktickém fungování skladové logistiky. </w:t>
      </w:r>
    </w:p>
    <w:p w:rsidR="00917D13" w:rsidRDefault="000A424F" w:rsidP="00917D13">
      <w:pPr>
        <w:jc w:val="both"/>
        <w:rPr>
          <w:rFonts w:eastAsia="Calibri"/>
          <w:lang w:eastAsia="en-US"/>
        </w:rPr>
      </w:pPr>
      <w:r>
        <w:rPr>
          <w:sz w:val="22"/>
          <w:szCs w:val="22"/>
        </w:rPr>
        <w:t xml:space="preserve">Během stáže </w:t>
      </w:r>
      <w:r w:rsidR="00EF1DED">
        <w:rPr>
          <w:sz w:val="22"/>
          <w:szCs w:val="22"/>
        </w:rPr>
        <w:t xml:space="preserve">v logistické firmě </w:t>
      </w:r>
      <w:r>
        <w:rPr>
          <w:sz w:val="22"/>
          <w:szCs w:val="22"/>
        </w:rPr>
        <w:t xml:space="preserve">aplikuje účastník získané znalosti a dovednosti </w:t>
      </w:r>
      <w:r w:rsidR="00EF1DED">
        <w:rPr>
          <w:sz w:val="22"/>
          <w:szCs w:val="22"/>
        </w:rPr>
        <w:t>v praxi. Stáž by měla účastníkovi přinést synergický efekt při plnění různých úkolů z běžného provozu (tedy není vztažena pouze ke konkrétnímu modulu).</w:t>
      </w:r>
      <w:bookmarkStart w:id="29" w:name="_Toc372711627"/>
    </w:p>
    <w:p w:rsidR="00917D13" w:rsidRPr="00917D13" w:rsidRDefault="00215964" w:rsidP="00663AFE">
      <w:pPr>
        <w:pStyle w:val="Nadpis2"/>
        <w:rPr>
          <w:highlight w:val="cyan"/>
        </w:rPr>
      </w:pPr>
      <w:r w:rsidRPr="00917D13">
        <w:rPr>
          <w:rFonts w:eastAsia="Calibri"/>
          <w:lang w:eastAsia="en-US"/>
        </w:rPr>
        <w:t>Postupy hodnocení výuky</w:t>
      </w:r>
      <w:bookmarkEnd w:id="28"/>
      <w:bookmarkEnd w:id="29"/>
    </w:p>
    <w:p w:rsidR="00A4227B" w:rsidRDefault="006D18E1" w:rsidP="00546680">
      <w:pPr>
        <w:jc w:val="both"/>
        <w:rPr>
          <w:color w:val="000000"/>
          <w:sz w:val="22"/>
          <w:szCs w:val="22"/>
        </w:rPr>
      </w:pPr>
      <w:r w:rsidRPr="00546680">
        <w:rPr>
          <w:color w:val="000000"/>
          <w:sz w:val="22"/>
          <w:szCs w:val="22"/>
        </w:rPr>
        <w:t>Vzdělávání v jednotlivých modulech je ukončeno zápočtem</w:t>
      </w:r>
      <w:r w:rsidR="00A4227B" w:rsidRPr="00546680">
        <w:rPr>
          <w:color w:val="000000"/>
          <w:sz w:val="22"/>
          <w:szCs w:val="22"/>
        </w:rPr>
        <w:t>.</w:t>
      </w:r>
    </w:p>
    <w:p w:rsidR="00546680" w:rsidRPr="00546680" w:rsidRDefault="00546680" w:rsidP="00546680">
      <w:pPr>
        <w:jc w:val="both"/>
        <w:rPr>
          <w:color w:val="000000"/>
          <w:sz w:val="22"/>
          <w:szCs w:val="22"/>
        </w:rPr>
      </w:pPr>
    </w:p>
    <w:p w:rsidR="00663AFE" w:rsidRDefault="00681B5F" w:rsidP="0067042F">
      <w:pPr>
        <w:jc w:val="both"/>
        <w:rPr>
          <w:color w:val="000000"/>
          <w:sz w:val="22"/>
          <w:szCs w:val="22"/>
        </w:rPr>
      </w:pPr>
      <w:r w:rsidRPr="00546680">
        <w:rPr>
          <w:color w:val="000000"/>
          <w:sz w:val="22"/>
          <w:szCs w:val="22"/>
        </w:rPr>
        <w:t>Účastníci budou hodnoceni podle kritérií</w:t>
      </w:r>
      <w:r w:rsidR="00AF1497">
        <w:rPr>
          <w:color w:val="000000"/>
          <w:sz w:val="22"/>
          <w:szCs w:val="22"/>
        </w:rPr>
        <w:t xml:space="preserve"> (parametrů)</w:t>
      </w:r>
      <w:r w:rsidRPr="00546680">
        <w:rPr>
          <w:color w:val="000000"/>
          <w:sz w:val="22"/>
          <w:szCs w:val="22"/>
        </w:rPr>
        <w:t xml:space="preserve"> stanovených v jednotlivých modulech a účasti ve výuce.</w:t>
      </w:r>
    </w:p>
    <w:p w:rsidR="0067042F" w:rsidRPr="00681B5F" w:rsidRDefault="0067042F" w:rsidP="0067042F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V průběhu výuky všech modulů bude lektor pozorovat práci jednotlivých účastníků, na základě cíleného pozorování</w:t>
      </w:r>
      <w:r w:rsidR="00917D13">
        <w:rPr>
          <w:color w:val="000000"/>
          <w:sz w:val="22"/>
          <w:szCs w:val="22"/>
        </w:rPr>
        <w:t>, řízeného rozhovoru s účastníky (problémového dotazování) a výsledků jejich dílčích prací</w:t>
      </w:r>
      <w:r w:rsidRPr="00681B5F">
        <w:rPr>
          <w:color w:val="000000"/>
          <w:sz w:val="22"/>
          <w:szCs w:val="22"/>
        </w:rPr>
        <w:t xml:space="preserve"> rozhodne, zda účastník dosáhl požadovaných výsledků, či zda jich nedosáhl. Pokud lektor na základě svého pozorování rozhodne, že účastník disponuje všemi požadovanými </w:t>
      </w:r>
      <w:r w:rsidR="007D6B1E" w:rsidRPr="00681B5F">
        <w:rPr>
          <w:color w:val="000000"/>
          <w:sz w:val="22"/>
          <w:szCs w:val="22"/>
        </w:rPr>
        <w:t>kompetencemi</w:t>
      </w:r>
      <w:r w:rsidRPr="00681B5F">
        <w:rPr>
          <w:color w:val="000000"/>
          <w:sz w:val="22"/>
          <w:szCs w:val="22"/>
        </w:rPr>
        <w:t xml:space="preserve">, započte účastníkovi modul. </w:t>
      </w:r>
    </w:p>
    <w:p w:rsidR="0067042F" w:rsidRPr="00681B5F" w:rsidRDefault="0067042F" w:rsidP="0067042F">
      <w:pPr>
        <w:jc w:val="both"/>
        <w:rPr>
          <w:color w:val="000000"/>
          <w:sz w:val="22"/>
          <w:szCs w:val="22"/>
        </w:rPr>
      </w:pPr>
    </w:p>
    <w:p w:rsidR="00427C5B" w:rsidRDefault="0067042F" w:rsidP="00427C5B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Pokud lektor ne</w:t>
      </w:r>
      <w:r w:rsidR="00663AFE">
        <w:rPr>
          <w:color w:val="000000"/>
          <w:sz w:val="22"/>
          <w:szCs w:val="22"/>
        </w:rPr>
        <w:t xml:space="preserve">bude </w:t>
      </w:r>
      <w:r w:rsidRPr="00681B5F">
        <w:rPr>
          <w:color w:val="000000"/>
          <w:sz w:val="22"/>
          <w:szCs w:val="22"/>
        </w:rPr>
        <w:t xml:space="preserve">přesvědčen o tom, že účastník dosáhl všech požadovaných výstupů modulu, zadá účastníkovi úkol, na jehož splnění </w:t>
      </w:r>
      <w:r w:rsidR="00663AFE">
        <w:rPr>
          <w:color w:val="000000"/>
          <w:sz w:val="22"/>
          <w:szCs w:val="22"/>
        </w:rPr>
        <w:t xml:space="preserve">bude mít </w:t>
      </w:r>
      <w:r w:rsidRPr="00681B5F">
        <w:rPr>
          <w:color w:val="000000"/>
          <w:sz w:val="22"/>
          <w:szCs w:val="22"/>
        </w:rPr>
        <w:t>účastník novou možnost</w:t>
      </w:r>
      <w:r w:rsidR="004C1B3B" w:rsidRPr="00681B5F">
        <w:rPr>
          <w:color w:val="000000"/>
          <w:sz w:val="22"/>
          <w:szCs w:val="22"/>
        </w:rPr>
        <w:t xml:space="preserve"> prokázat, že potřebnými kompetencemi</w:t>
      </w:r>
      <w:r w:rsidRPr="00681B5F">
        <w:rPr>
          <w:color w:val="000000"/>
          <w:sz w:val="22"/>
          <w:szCs w:val="22"/>
        </w:rPr>
        <w:t xml:space="preserve"> skutečně disponuje. </w:t>
      </w:r>
    </w:p>
    <w:p w:rsidR="00663AFE" w:rsidRDefault="00663AFE" w:rsidP="00427C5B">
      <w:pPr>
        <w:jc w:val="both"/>
        <w:rPr>
          <w:color w:val="000000"/>
          <w:sz w:val="22"/>
          <w:szCs w:val="22"/>
        </w:rPr>
      </w:pPr>
    </w:p>
    <w:p w:rsidR="00427C5B" w:rsidRDefault="00427C5B" w:rsidP="00427C5B">
      <w:pPr>
        <w:jc w:val="both"/>
        <w:rPr>
          <w:color w:val="000000"/>
          <w:sz w:val="22"/>
          <w:szCs w:val="22"/>
        </w:rPr>
      </w:pPr>
      <w:r w:rsidRPr="00427C5B">
        <w:rPr>
          <w:rFonts w:cs="Arial"/>
          <w:color w:val="000000"/>
          <w:sz w:val="22"/>
          <w:szCs w:val="22"/>
        </w:rPr>
        <w:t>Jestliže absolvent dosáh</w:t>
      </w:r>
      <w:r w:rsidR="00663AFE">
        <w:rPr>
          <w:rFonts w:cs="Arial"/>
          <w:color w:val="000000"/>
          <w:sz w:val="22"/>
          <w:szCs w:val="22"/>
        </w:rPr>
        <w:t>ne</w:t>
      </w:r>
      <w:r w:rsidRPr="00427C5B">
        <w:rPr>
          <w:rFonts w:cs="Arial"/>
          <w:color w:val="000000"/>
          <w:sz w:val="22"/>
          <w:szCs w:val="22"/>
        </w:rPr>
        <w:t xml:space="preserve"> alespoň 80% účasti na vzdělávání (v kurzu), vystaví se mu </w:t>
      </w:r>
      <w:r w:rsidR="00AF1497">
        <w:rPr>
          <w:rFonts w:cs="Arial"/>
          <w:color w:val="000000"/>
          <w:sz w:val="22"/>
          <w:szCs w:val="22"/>
        </w:rPr>
        <w:t>Potvrz</w:t>
      </w:r>
      <w:r w:rsidRPr="00427C5B">
        <w:rPr>
          <w:rFonts w:cs="Arial"/>
          <w:color w:val="000000"/>
          <w:sz w:val="22"/>
          <w:szCs w:val="22"/>
        </w:rPr>
        <w:t xml:space="preserve">ení </w:t>
      </w:r>
      <w:r>
        <w:rPr>
          <w:rFonts w:cs="Arial"/>
          <w:color w:val="000000"/>
          <w:sz w:val="22"/>
          <w:szCs w:val="22"/>
        </w:rPr>
        <w:t xml:space="preserve">o </w:t>
      </w:r>
      <w:r w:rsidRPr="00427C5B">
        <w:rPr>
          <w:rFonts w:cs="Arial"/>
          <w:color w:val="000000"/>
          <w:sz w:val="22"/>
          <w:szCs w:val="22"/>
        </w:rPr>
        <w:t>účasti v akreditovaném vzdělávacím programu</w:t>
      </w:r>
      <w:r>
        <w:rPr>
          <w:rFonts w:ascii="Times New Roman" w:hAnsi="Times New Roman"/>
        </w:rPr>
        <w:t xml:space="preserve"> </w:t>
      </w:r>
    </w:p>
    <w:p w:rsidR="00427C5B" w:rsidRPr="00AF1497" w:rsidRDefault="00427C5B" w:rsidP="00427C5B">
      <w:pPr>
        <w:jc w:val="both"/>
        <w:rPr>
          <w:color w:val="000000"/>
          <w:sz w:val="22"/>
          <w:szCs w:val="22"/>
        </w:rPr>
      </w:pPr>
      <w:r w:rsidRPr="00C137FF">
        <w:rPr>
          <w:color w:val="000000"/>
          <w:sz w:val="22"/>
          <w:szCs w:val="22"/>
        </w:rPr>
        <w:t xml:space="preserve">Vzdělávání v rekvalifikačním programu je ukončeno vykonáním zkoušky dle zákona č. 179/2006 Sb., o ověřování a uznávání výsledků dalšího vzdělávání, ve znění pozdějších předpisů. Dokladem o úspěšném vykonání zkoušky je </w:t>
      </w:r>
      <w:r w:rsidRPr="00AF1497">
        <w:rPr>
          <w:bCs/>
          <w:color w:val="000000"/>
          <w:sz w:val="22"/>
          <w:szCs w:val="22"/>
        </w:rPr>
        <w:t>Osvědčení o získání profesní kvalifikace</w:t>
      </w:r>
      <w:r w:rsidRPr="00AF1497">
        <w:rPr>
          <w:color w:val="000000"/>
          <w:sz w:val="22"/>
          <w:szCs w:val="22"/>
        </w:rPr>
        <w:t>.</w:t>
      </w:r>
    </w:p>
    <w:p w:rsidR="00427C5B" w:rsidRPr="00C137FF" w:rsidRDefault="00427C5B" w:rsidP="0067042F">
      <w:pPr>
        <w:jc w:val="both"/>
        <w:rPr>
          <w:color w:val="000000"/>
          <w:sz w:val="22"/>
          <w:szCs w:val="22"/>
        </w:rPr>
      </w:pPr>
    </w:p>
    <w:p w:rsidR="00427C5B" w:rsidRPr="00C137FF" w:rsidRDefault="00427C5B" w:rsidP="0067042F">
      <w:pPr>
        <w:jc w:val="both"/>
        <w:rPr>
          <w:color w:val="000000"/>
          <w:sz w:val="22"/>
          <w:szCs w:val="22"/>
        </w:rPr>
      </w:pPr>
    </w:p>
    <w:p w:rsidR="00427C5B" w:rsidRPr="00C137FF" w:rsidRDefault="00427C5B" w:rsidP="00C137FF">
      <w:pPr>
        <w:jc w:val="both"/>
        <w:rPr>
          <w:color w:val="000000"/>
          <w:sz w:val="22"/>
          <w:szCs w:val="22"/>
        </w:rPr>
      </w:pPr>
      <w:r w:rsidRPr="00C137FF">
        <w:rPr>
          <w:color w:val="000000"/>
          <w:sz w:val="22"/>
          <w:szCs w:val="22"/>
        </w:rPr>
        <w:br w:type="page"/>
      </w:r>
    </w:p>
    <w:p w:rsidR="0067042F" w:rsidRPr="00681B5F" w:rsidRDefault="0067042F" w:rsidP="0067042F">
      <w:pPr>
        <w:jc w:val="both"/>
        <w:rPr>
          <w:rFonts w:cs="Arial"/>
          <w:color w:val="000000"/>
          <w:sz w:val="22"/>
          <w:szCs w:val="22"/>
        </w:rPr>
      </w:pPr>
    </w:p>
    <w:p w:rsidR="00320F84" w:rsidRPr="00681B5F" w:rsidRDefault="00320F84" w:rsidP="00700B71">
      <w:pPr>
        <w:rPr>
          <w:rFonts w:cs="Arial"/>
          <w:color w:val="000000"/>
          <w:sz w:val="22"/>
          <w:szCs w:val="22"/>
        </w:rPr>
      </w:pPr>
    </w:p>
    <w:p w:rsidR="0067042F" w:rsidRDefault="007F400F" w:rsidP="00B60D1E">
      <w:pPr>
        <w:pStyle w:val="Nadpis1"/>
      </w:pPr>
      <w:bookmarkStart w:id="30" w:name="_Toc289084682"/>
      <w:bookmarkStart w:id="31" w:name="_Toc372711628"/>
      <w:r w:rsidRPr="00275F5E">
        <w:t xml:space="preserve">4. Učební </w:t>
      </w:r>
      <w:r w:rsidRPr="00700B71">
        <w:t>plán</w:t>
      </w:r>
      <w:bookmarkEnd w:id="30"/>
      <w:bookmarkEnd w:id="31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17"/>
        <w:gridCol w:w="1022"/>
        <w:gridCol w:w="90"/>
        <w:gridCol w:w="1342"/>
        <w:gridCol w:w="1337"/>
        <w:gridCol w:w="2073"/>
        <w:gridCol w:w="33"/>
      </w:tblGrid>
      <w:tr w:rsidR="0067042F" w:rsidRPr="00ED1835" w:rsidTr="003D334A">
        <w:trPr>
          <w:gridAfter w:val="1"/>
          <w:wAfter w:w="33" w:type="dxa"/>
        </w:trPr>
        <w:tc>
          <w:tcPr>
            <w:tcW w:w="4339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42" w:type="dxa"/>
            <w:gridSpan w:val="4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ED1835" w:rsidTr="003D334A">
        <w:trPr>
          <w:gridAfter w:val="1"/>
          <w:wAfter w:w="33" w:type="dxa"/>
          <w:trHeight w:val="680"/>
        </w:trPr>
        <w:tc>
          <w:tcPr>
            <w:tcW w:w="9181" w:type="dxa"/>
            <w:gridSpan w:val="6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D1835" w:rsidRDefault="00D7666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Logistik skladových operací (37-030-M)</w:t>
            </w:r>
          </w:p>
        </w:tc>
      </w:tr>
      <w:tr w:rsidR="0067042F" w:rsidRPr="00ED1835" w:rsidTr="003D334A">
        <w:trPr>
          <w:trHeight w:val="510"/>
        </w:trPr>
        <w:tc>
          <w:tcPr>
            <w:tcW w:w="3317" w:type="dxa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1112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79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427C5B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27C5B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06" w:type="dxa"/>
            <w:gridSpan w:val="2"/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67042F" w:rsidRPr="00ED1835" w:rsidTr="003D334A">
        <w:trPr>
          <w:trHeight w:val="190"/>
        </w:trPr>
        <w:tc>
          <w:tcPr>
            <w:tcW w:w="3317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2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37" w:type="dxa"/>
            <w:tcBorders>
              <w:bottom w:val="single" w:sz="4" w:space="0" w:color="808080"/>
            </w:tcBorders>
            <w:vAlign w:val="center"/>
          </w:tcPr>
          <w:p w:rsidR="0067042F" w:rsidRPr="00EF0CAD" w:rsidRDefault="00D7666F" w:rsidP="00D7666F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Praktická cvičení</w:t>
            </w:r>
          </w:p>
        </w:tc>
        <w:tc>
          <w:tcPr>
            <w:tcW w:w="2106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A4227B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  <w:tr w:rsidR="00C60C3C" w:rsidRPr="00C60C3C" w:rsidTr="003D334A">
        <w:tc>
          <w:tcPr>
            <w:tcW w:w="331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C60C3C" w:rsidRDefault="00C60C3C" w:rsidP="00D7666F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Skladování jako proces</w:t>
            </w:r>
          </w:p>
        </w:tc>
        <w:tc>
          <w:tcPr>
            <w:tcW w:w="1112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60C3C" w:rsidRPr="00C60C3C" w:rsidRDefault="00C60C3C" w:rsidP="003D334A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LSO</w:t>
            </w:r>
            <w:r w:rsidR="003D334A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C60C3C" w:rsidRDefault="00C137FF" w:rsidP="0027580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275802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C60C3C" w:rsidRDefault="00C137FF" w:rsidP="00C60C3C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0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C60C3C" w:rsidRPr="00C60C3C" w:rsidRDefault="003D334A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60C3C" w:rsidRPr="00ED1835" w:rsidTr="003D334A">
        <w:tc>
          <w:tcPr>
            <w:tcW w:w="331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567E19" w:rsidRDefault="00C60C3C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Logistické technologie</w:t>
            </w:r>
          </w:p>
        </w:tc>
        <w:tc>
          <w:tcPr>
            <w:tcW w:w="111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C60C3C" w:rsidRPr="00567E19" w:rsidRDefault="00C60C3C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LSO</w:t>
            </w:r>
            <w:r w:rsidR="003D334A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217A7C" w:rsidRDefault="00217A7C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17A7C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33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217A7C" w:rsidRDefault="00457BA4" w:rsidP="00217A7C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17A7C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217A7C" w:rsidRPr="00217A7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567E19" w:rsidRDefault="00121093" w:rsidP="005638E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60C3C" w:rsidRPr="00ED1835" w:rsidTr="003D334A">
        <w:tc>
          <w:tcPr>
            <w:tcW w:w="331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C60C3C" w:rsidRDefault="00C60C3C">
            <w:r>
              <w:rPr>
                <w:rFonts w:cs="Arial"/>
                <w:b/>
                <w:bCs/>
                <w:sz w:val="20"/>
                <w:szCs w:val="20"/>
              </w:rPr>
              <w:t>Řízení logistického řetězce</w:t>
            </w:r>
          </w:p>
        </w:tc>
        <w:tc>
          <w:tcPr>
            <w:tcW w:w="1112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60C3C" w:rsidRDefault="00C60C3C">
            <w:r w:rsidRPr="00D7666F">
              <w:rPr>
                <w:rFonts w:cs="Arial"/>
                <w:b/>
                <w:bCs/>
                <w:sz w:val="20"/>
                <w:szCs w:val="20"/>
              </w:rPr>
              <w:t>LSO</w:t>
            </w:r>
            <w:r w:rsidR="003D334A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217A7C" w:rsidRDefault="00217A7C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17A7C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33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217A7C" w:rsidRDefault="00457BA4" w:rsidP="00217A7C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17A7C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217A7C" w:rsidRPr="00217A7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C60C3C" w:rsidRPr="00567E19" w:rsidRDefault="00121093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60C3C" w:rsidRPr="00ED1835" w:rsidTr="003D334A">
        <w:tc>
          <w:tcPr>
            <w:tcW w:w="331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C60C3C" w:rsidRPr="005C103D" w:rsidRDefault="00C60C3C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7666F">
              <w:rPr>
                <w:rFonts w:cs="Arial"/>
                <w:b/>
                <w:bCs/>
                <w:sz w:val="20"/>
                <w:szCs w:val="20"/>
              </w:rPr>
              <w:t>Dopravně přepravní proces</w:t>
            </w:r>
          </w:p>
        </w:tc>
        <w:tc>
          <w:tcPr>
            <w:tcW w:w="1112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60C3C" w:rsidRPr="005C103D" w:rsidRDefault="00C60C3C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LSO</w:t>
            </w:r>
            <w:r w:rsidR="003D334A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217A7C" w:rsidRDefault="00217A7C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217A7C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217A7C" w:rsidRDefault="00457BA4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217A7C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217A7C" w:rsidRPr="00217A7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C60C3C" w:rsidRPr="00567E19" w:rsidRDefault="00121093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60C3C" w:rsidRPr="00ED1835" w:rsidTr="003D334A">
        <w:tc>
          <w:tcPr>
            <w:tcW w:w="3317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567E19" w:rsidRDefault="00C60C3C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Zpětná logistika</w:t>
            </w:r>
          </w:p>
        </w:tc>
        <w:tc>
          <w:tcPr>
            <w:tcW w:w="1112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60C3C" w:rsidRPr="00567E19" w:rsidRDefault="00C60C3C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LSO</w:t>
            </w:r>
            <w:r w:rsidR="003D334A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217A7C" w:rsidRDefault="00457BA4" w:rsidP="0027580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17A7C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275802" w:rsidRPr="00217A7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60C3C" w:rsidRPr="00217A7C" w:rsidRDefault="00275802" w:rsidP="0027580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17A7C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0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C60C3C" w:rsidRPr="00567E19" w:rsidRDefault="00121093" w:rsidP="005638E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60C3C" w:rsidRPr="00ED1835" w:rsidTr="003D334A"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60C3C" w:rsidRPr="00ED1835" w:rsidRDefault="00C60C3C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60C3C" w:rsidRPr="00ED1835" w:rsidRDefault="00C60C3C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60C3C" w:rsidRPr="00ED1835" w:rsidRDefault="00217A7C" w:rsidP="00217A7C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64</w:t>
            </w:r>
          </w:p>
        </w:tc>
        <w:tc>
          <w:tcPr>
            <w:tcW w:w="13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60C3C" w:rsidRPr="00ED1835" w:rsidRDefault="00217A7C" w:rsidP="00217A7C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106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C60C3C" w:rsidRPr="00A4227B" w:rsidRDefault="00C60C3C" w:rsidP="00A92C0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4227B">
              <w:rPr>
                <w:b/>
                <w:sz w:val="22"/>
                <w:szCs w:val="22"/>
              </w:rPr>
              <w:t>Součty</w:t>
            </w:r>
          </w:p>
        </w:tc>
      </w:tr>
      <w:tr w:rsidR="00C60C3C" w:rsidRPr="00ED1835" w:rsidTr="003D334A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60C3C" w:rsidRPr="00ED1835" w:rsidRDefault="00C60C3C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60C3C" w:rsidRPr="00ED1835" w:rsidRDefault="00C60C3C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C60C3C" w:rsidRPr="00ED1835" w:rsidRDefault="00C60C3C" w:rsidP="0027580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C60C3C" w:rsidRPr="00A4227B" w:rsidRDefault="00C60C3C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Celkem</w:t>
            </w:r>
          </w:p>
        </w:tc>
      </w:tr>
    </w:tbl>
    <w:p w:rsidR="0067042F" w:rsidRPr="00ED1835" w:rsidRDefault="0067042F" w:rsidP="0067042F">
      <w:pPr>
        <w:rPr>
          <w:rFonts w:cs="Arial"/>
        </w:rPr>
      </w:pPr>
    </w:p>
    <w:p w:rsidR="00700B71" w:rsidRPr="00C55E95" w:rsidRDefault="00700B71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E15DDB" w:rsidRDefault="00D7666F" w:rsidP="005E75ED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LSO1 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LSO2 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LSO3 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LSO4 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LSO5</w:t>
            </w:r>
            <w:r w:rsidR="00C60C3C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D94DCD" w:rsidRDefault="00700B71" w:rsidP="00807041">
      <w:pPr>
        <w:jc w:val="both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</w:p>
    <w:p w:rsidR="00700B71" w:rsidRPr="00BF06E4" w:rsidRDefault="00700B71" w:rsidP="00807041">
      <w:pPr>
        <w:jc w:val="both"/>
        <w:rPr>
          <w:rFonts w:cs="Arial"/>
          <w:iCs/>
          <w:color w:val="7F7F7F"/>
          <w:sz w:val="20"/>
          <w:szCs w:val="20"/>
        </w:rPr>
      </w:pPr>
    </w:p>
    <w:p w:rsidR="00275C93" w:rsidRDefault="003F38CE" w:rsidP="00513D99">
      <w:pPr>
        <w:pStyle w:val="Nadpis1"/>
        <w:jc w:val="both"/>
      </w:pPr>
      <w:bookmarkStart w:id="32" w:name="_Toc198274885"/>
      <w:bookmarkStart w:id="33" w:name="_Toc289084683"/>
      <w:r>
        <w:br w:type="page"/>
      </w:r>
      <w:bookmarkStart w:id="34" w:name="_Toc372711629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  <w:r w:rsidR="00275C93">
        <w:t xml:space="preserve"> </w:t>
      </w:r>
    </w:p>
    <w:p w:rsidR="002B32B7" w:rsidRDefault="002B32B7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B32B7" w:rsidRPr="00257339" w:rsidTr="00280B5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B32B7" w:rsidRPr="00257339" w:rsidRDefault="00710327" w:rsidP="00280B5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710327">
              <w:rPr>
                <w:rFonts w:cs="Arial"/>
                <w:b/>
                <w:sz w:val="22"/>
                <w:szCs w:val="22"/>
              </w:rPr>
              <w:t>Skladování jako proces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B32B7" w:rsidRPr="00257339" w:rsidRDefault="0071032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LSO</w:t>
            </w:r>
            <w:r w:rsidR="003D334A">
              <w:rPr>
                <w:rFonts w:cs="Arial"/>
                <w:sz w:val="22"/>
                <w:szCs w:val="22"/>
              </w:rPr>
              <w:t>1</w:t>
            </w:r>
          </w:p>
        </w:tc>
      </w:tr>
      <w:tr w:rsidR="002B32B7" w:rsidRPr="00257339" w:rsidTr="00280B5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B32B7" w:rsidRPr="00257339" w:rsidRDefault="00710327" w:rsidP="004958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DA7F9B">
              <w:rPr>
                <w:rFonts w:cs="Arial"/>
                <w:sz w:val="22"/>
                <w:szCs w:val="22"/>
              </w:rPr>
              <w:t>5</w:t>
            </w:r>
            <w:r w:rsidRPr="002B32B7">
              <w:rPr>
                <w:rFonts w:cs="Arial"/>
                <w:sz w:val="22"/>
                <w:szCs w:val="22"/>
              </w:rPr>
              <w:t xml:space="preserve"> hod. (</w:t>
            </w:r>
            <w:r w:rsidR="00C137FF">
              <w:rPr>
                <w:rFonts w:cs="Arial"/>
                <w:sz w:val="22"/>
                <w:szCs w:val="22"/>
              </w:rPr>
              <w:t>1</w:t>
            </w:r>
            <w:r w:rsidR="00DA7F9B">
              <w:rPr>
                <w:rFonts w:cs="Arial"/>
                <w:sz w:val="22"/>
                <w:szCs w:val="22"/>
              </w:rPr>
              <w:t>5</w:t>
            </w:r>
            <w:r w:rsidRPr="002B32B7">
              <w:rPr>
                <w:rFonts w:cs="Arial"/>
                <w:sz w:val="22"/>
                <w:szCs w:val="22"/>
              </w:rPr>
              <w:t xml:space="preserve"> hod. teorie + </w:t>
            </w:r>
            <w:r w:rsidR="00C137FF">
              <w:rPr>
                <w:rFonts w:cs="Arial"/>
                <w:sz w:val="22"/>
                <w:szCs w:val="22"/>
              </w:rPr>
              <w:t>3</w:t>
            </w:r>
            <w:r w:rsidR="00457BA4">
              <w:rPr>
                <w:rFonts w:cs="Arial"/>
                <w:sz w:val="22"/>
                <w:szCs w:val="22"/>
              </w:rPr>
              <w:t>0</w:t>
            </w:r>
            <w:r w:rsidRPr="002B32B7">
              <w:rPr>
                <w:rFonts w:cs="Arial"/>
                <w:sz w:val="22"/>
                <w:szCs w:val="22"/>
              </w:rPr>
              <w:t xml:space="preserve"> hod. </w:t>
            </w:r>
            <w:r w:rsidR="004B37B2">
              <w:rPr>
                <w:rFonts w:cs="Arial"/>
                <w:sz w:val="22"/>
                <w:szCs w:val="22"/>
              </w:rPr>
              <w:t>praktická</w:t>
            </w:r>
            <w:r w:rsidRPr="002B32B7">
              <w:rPr>
                <w:rFonts w:cs="Arial"/>
                <w:sz w:val="22"/>
                <w:szCs w:val="22"/>
              </w:rPr>
              <w:t xml:space="preserve"> cvičení)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B32B7" w:rsidRPr="0072522F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B32B7" w:rsidRPr="00257339" w:rsidTr="00280B5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B32B7" w:rsidRPr="00257339" w:rsidTr="00280B5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10327" w:rsidRPr="006B0A33" w:rsidRDefault="004B37B2" w:rsidP="0071032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</w:t>
            </w:r>
            <w:r w:rsidR="00D94DCD">
              <w:rPr>
                <w:sz w:val="22"/>
                <w:szCs w:val="22"/>
              </w:rPr>
              <w:t>imálně</w:t>
            </w:r>
            <w:r>
              <w:rPr>
                <w:sz w:val="22"/>
                <w:szCs w:val="22"/>
              </w:rPr>
              <w:t xml:space="preserve"> základní vzdělání</w:t>
            </w:r>
          </w:p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B32B7" w:rsidRPr="00257339" w:rsidTr="00280B5A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B32B7" w:rsidRPr="00257339" w:rsidRDefault="000C2B27" w:rsidP="00C5186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Modul je zaměřen na základní pochopení procesu skladování ve smyslu dílčího logistického procesu navázaného na další logické činnosti, především pak výrobní, dopravní </w:t>
            </w:r>
            <w:r w:rsidR="00AF1497">
              <w:rPr>
                <w:rFonts w:cs="Arial"/>
                <w:sz w:val="22"/>
                <w:szCs w:val="22"/>
              </w:rPr>
              <w:t>a skladovací činnosti. Účastníci</w:t>
            </w:r>
            <w:r>
              <w:rPr>
                <w:rFonts w:cs="Arial"/>
                <w:sz w:val="22"/>
                <w:szCs w:val="22"/>
              </w:rPr>
              <w:t xml:space="preserve"> vzdělávacího programu se seznámí s podstatou skladového hospodářství a jeho vedení včetně příslušné dokumentace</w:t>
            </w:r>
            <w:r w:rsidR="00C51861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51861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 xml:space="preserve"> ekonomického hlediska se naučí sledovat </w:t>
            </w:r>
            <w:r w:rsidR="00C51861">
              <w:rPr>
                <w:rFonts w:cs="Arial"/>
                <w:sz w:val="22"/>
                <w:szCs w:val="22"/>
              </w:rPr>
              <w:t xml:space="preserve">ukazatele </w:t>
            </w:r>
            <w:r>
              <w:rPr>
                <w:rFonts w:cs="Arial"/>
                <w:sz w:val="22"/>
                <w:szCs w:val="22"/>
              </w:rPr>
              <w:t>efektivnost</w:t>
            </w:r>
            <w:r w:rsidR="00C51861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 skladové</w:t>
            </w:r>
            <w:r w:rsidR="00C51861">
              <w:rPr>
                <w:rFonts w:cs="Arial"/>
                <w:sz w:val="22"/>
                <w:szCs w:val="22"/>
              </w:rPr>
              <w:t>ho</w:t>
            </w:r>
            <w:r>
              <w:rPr>
                <w:rFonts w:cs="Arial"/>
                <w:sz w:val="22"/>
                <w:szCs w:val="22"/>
              </w:rPr>
              <w:t xml:space="preserve"> hospodářství.</w:t>
            </w:r>
          </w:p>
        </w:tc>
      </w:tr>
      <w:tr w:rsidR="002B32B7" w:rsidRPr="00257339" w:rsidTr="00280B5A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B32B7" w:rsidRPr="00257339" w:rsidRDefault="002B32B7" w:rsidP="00280B5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B32B7" w:rsidRPr="00257339" w:rsidRDefault="009864D1" w:rsidP="00CF455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možné způsoby průběhů výrobních, dopravních a skladovacích činností,</w:t>
            </w:r>
          </w:p>
          <w:p w:rsidR="002B32B7" w:rsidRPr="002C07A5" w:rsidRDefault="00D94DCD" w:rsidP="00CF455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charakterizovat </w:t>
            </w:r>
            <w:r w:rsidR="009864D1">
              <w:rPr>
                <w:rFonts w:cs="Arial"/>
                <w:bCs/>
                <w:color w:val="000000"/>
                <w:sz w:val="22"/>
                <w:szCs w:val="22"/>
              </w:rPr>
              <w:t>vazby výrobních, dopravních a skladovacích činností,</w:t>
            </w:r>
          </w:p>
          <w:p w:rsidR="002B32B7" w:rsidRPr="00257339" w:rsidRDefault="00D94DCD" w:rsidP="00CF455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charakterizovat </w:t>
            </w:r>
            <w:r w:rsidR="009864D1">
              <w:rPr>
                <w:rFonts w:cs="Arial"/>
                <w:bCs/>
                <w:color w:val="000000"/>
                <w:sz w:val="22"/>
                <w:szCs w:val="22"/>
              </w:rPr>
              <w:t>sledované parametry v kontextu efektivnosti procesů ve skladovém hospodářství,</w:t>
            </w:r>
          </w:p>
          <w:p w:rsidR="002B32B7" w:rsidRPr="00257339" w:rsidRDefault="00D94DCD" w:rsidP="00CF455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zpracovat </w:t>
            </w:r>
            <w:r w:rsidR="009864D1">
              <w:rPr>
                <w:rFonts w:cs="Arial"/>
                <w:bCs/>
                <w:color w:val="000000"/>
                <w:sz w:val="22"/>
                <w:szCs w:val="22"/>
              </w:rPr>
              <w:t xml:space="preserve">podklady pro sledování efektivnosti procesů ve skladovém </w:t>
            </w:r>
            <w:r w:rsidR="00F732A7">
              <w:rPr>
                <w:rFonts w:cs="Arial"/>
                <w:bCs/>
                <w:color w:val="000000"/>
                <w:sz w:val="22"/>
                <w:szCs w:val="22"/>
              </w:rPr>
              <w:t>hospodářství</w:t>
            </w:r>
            <w:r w:rsidR="009864D1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2B32B7" w:rsidRPr="00257339" w:rsidRDefault="00D94DCD" w:rsidP="00CF455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charakterizovat </w:t>
            </w:r>
            <w:r w:rsidR="009864D1">
              <w:rPr>
                <w:rFonts w:cs="Arial"/>
                <w:bCs/>
                <w:color w:val="000000"/>
                <w:sz w:val="22"/>
                <w:szCs w:val="22"/>
              </w:rPr>
              <w:t>příslušnou dokumentaci využívanou ve skladovém hospodářství,</w:t>
            </w:r>
          </w:p>
          <w:p w:rsidR="002B32B7" w:rsidRPr="00257339" w:rsidRDefault="00D94DCD" w:rsidP="00CF455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vyjmenovat </w:t>
            </w:r>
            <w:r w:rsidR="009864D1">
              <w:rPr>
                <w:rFonts w:cs="Arial"/>
                <w:bCs/>
                <w:color w:val="000000"/>
                <w:sz w:val="22"/>
                <w:szCs w:val="22"/>
              </w:rPr>
              <w:t>sledované položky ve skladovém hospodářství,</w:t>
            </w:r>
          </w:p>
          <w:p w:rsidR="002B32B7" w:rsidRPr="009864D1" w:rsidRDefault="00D94DCD" w:rsidP="00F732A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zaevidovat </w:t>
            </w:r>
            <w:r w:rsidR="009864D1">
              <w:rPr>
                <w:rFonts w:cs="Arial"/>
                <w:bCs/>
                <w:color w:val="000000"/>
                <w:sz w:val="22"/>
                <w:szCs w:val="22"/>
              </w:rPr>
              <w:t>sledované položky v příslušné dokumentaci.</w:t>
            </w:r>
          </w:p>
        </w:tc>
      </w:tr>
      <w:tr w:rsidR="002B32B7" w:rsidRPr="00257339" w:rsidTr="00280B5A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B32B7" w:rsidRPr="00257339" w:rsidRDefault="002B32B7" w:rsidP="00280B5A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2B32B7" w:rsidRPr="00257339" w:rsidRDefault="009864D1" w:rsidP="00280B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Logistické činnosti v podniku</w:t>
            </w:r>
          </w:p>
          <w:p w:rsidR="002B32B7" w:rsidRPr="00257339" w:rsidRDefault="009864D1" w:rsidP="00280B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Sklady a skladové hospodářství</w:t>
            </w:r>
          </w:p>
          <w:p w:rsidR="00C51861" w:rsidRDefault="009864D1" w:rsidP="009864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Ekonomické ukazatele efektivnosti procesů skladového hospodářství</w:t>
            </w:r>
          </w:p>
          <w:p w:rsidR="002B32B7" w:rsidRPr="00257339" w:rsidRDefault="002C7731" w:rsidP="009864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C51861">
              <w:rPr>
                <w:rFonts w:cs="Arial"/>
                <w:sz w:val="22"/>
                <w:szCs w:val="22"/>
              </w:rPr>
              <w:t>kladová dokumentace</w:t>
            </w:r>
          </w:p>
        </w:tc>
      </w:tr>
      <w:tr w:rsidR="002B32B7" w:rsidRPr="00257339" w:rsidTr="00280B5A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95A5E" w:rsidRPr="00495A5E" w:rsidRDefault="002C7731" w:rsidP="00495A5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</w:t>
            </w:r>
            <w:r w:rsidR="00495A5E" w:rsidRPr="00495A5E">
              <w:rPr>
                <w:rFonts w:cs="Arial"/>
                <w:sz w:val="22"/>
                <w:szCs w:val="22"/>
              </w:rPr>
              <w:t xml:space="preserve">, </w:t>
            </w:r>
          </w:p>
          <w:p w:rsidR="00495A5E" w:rsidRPr="00495A5E" w:rsidRDefault="00495A5E" w:rsidP="00495A5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95A5E">
              <w:rPr>
                <w:rFonts w:cs="Arial"/>
                <w:sz w:val="22"/>
                <w:szCs w:val="22"/>
              </w:rPr>
              <w:t>diskuse účastníků s</w:t>
            </w:r>
            <w:r w:rsidR="00801002">
              <w:rPr>
                <w:rFonts w:cs="Arial"/>
                <w:sz w:val="22"/>
                <w:szCs w:val="22"/>
              </w:rPr>
              <w:t xml:space="preserve"> příp. </w:t>
            </w:r>
            <w:r w:rsidRPr="00495A5E">
              <w:rPr>
                <w:rFonts w:cs="Arial"/>
                <w:sz w:val="22"/>
                <w:szCs w:val="22"/>
              </w:rPr>
              <w:t>výměnou profesních zkušeností,</w:t>
            </w:r>
          </w:p>
          <w:p w:rsidR="00495A5E" w:rsidRPr="00495A5E" w:rsidRDefault="002C7731" w:rsidP="00495A5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práce s </w:t>
            </w:r>
            <w:r w:rsidR="00495A5E" w:rsidRPr="00495A5E">
              <w:rPr>
                <w:rFonts w:cs="Arial"/>
                <w:sz w:val="22"/>
                <w:szCs w:val="22"/>
              </w:rPr>
              <w:t>informac</w:t>
            </w:r>
            <w:r>
              <w:rPr>
                <w:rFonts w:cs="Arial"/>
                <w:sz w:val="22"/>
                <w:szCs w:val="22"/>
              </w:rPr>
              <w:t>emi</w:t>
            </w:r>
            <w:r w:rsidR="00495A5E" w:rsidRPr="00495A5E">
              <w:rPr>
                <w:rFonts w:cs="Arial"/>
                <w:sz w:val="22"/>
                <w:szCs w:val="22"/>
              </w:rPr>
              <w:t>,</w:t>
            </w:r>
          </w:p>
          <w:p w:rsidR="00801002" w:rsidRDefault="00801002" w:rsidP="002C773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95A5E">
              <w:rPr>
                <w:rFonts w:cs="Arial"/>
                <w:sz w:val="22"/>
                <w:szCs w:val="22"/>
              </w:rPr>
              <w:t>simulační a situační metody</w:t>
            </w:r>
            <w:r>
              <w:rPr>
                <w:rFonts w:cs="Arial"/>
                <w:sz w:val="22"/>
                <w:szCs w:val="22"/>
              </w:rPr>
              <w:t>,</w:t>
            </w:r>
            <w:r w:rsidRPr="002C7731">
              <w:rPr>
                <w:rFonts w:cs="Arial"/>
                <w:sz w:val="22"/>
                <w:szCs w:val="22"/>
              </w:rPr>
              <w:t xml:space="preserve"> </w:t>
            </w:r>
          </w:p>
          <w:p w:rsidR="00495A5E" w:rsidRPr="00495A5E" w:rsidRDefault="00495A5E" w:rsidP="002C773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C7731">
              <w:rPr>
                <w:rFonts w:cs="Arial"/>
                <w:sz w:val="22"/>
                <w:szCs w:val="22"/>
              </w:rPr>
              <w:t>praktická cvičení</w:t>
            </w:r>
            <w:r w:rsidR="002C7731" w:rsidRPr="002C7731">
              <w:rPr>
                <w:rFonts w:cs="Arial"/>
                <w:sz w:val="22"/>
                <w:szCs w:val="22"/>
              </w:rPr>
              <w:t xml:space="preserve"> </w:t>
            </w:r>
            <w:r w:rsidR="00801002">
              <w:rPr>
                <w:rFonts w:cs="Arial"/>
                <w:sz w:val="22"/>
                <w:szCs w:val="22"/>
              </w:rPr>
              <w:t xml:space="preserve">a </w:t>
            </w:r>
            <w:r w:rsidR="00801002" w:rsidRPr="00495A5E">
              <w:rPr>
                <w:rFonts w:cs="Arial"/>
                <w:sz w:val="22"/>
                <w:szCs w:val="22"/>
              </w:rPr>
              <w:t>samostatná práce s logistickým modulem pod vedením lektora</w:t>
            </w:r>
            <w:r w:rsidR="00801002">
              <w:rPr>
                <w:rFonts w:cs="Arial"/>
                <w:sz w:val="22"/>
                <w:szCs w:val="22"/>
              </w:rPr>
              <w:t>.</w:t>
            </w:r>
          </w:p>
          <w:p w:rsidR="00495A5E" w:rsidRPr="00495A5E" w:rsidRDefault="00495A5E" w:rsidP="00801002">
            <w:pPr>
              <w:widowControl w:val="0"/>
              <w:autoSpaceDE w:val="0"/>
              <w:autoSpaceDN w:val="0"/>
              <w:ind w:left="7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B32B7" w:rsidRPr="00257339" w:rsidTr="00280B5A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B32B7" w:rsidRPr="00EE6138" w:rsidRDefault="002B32B7" w:rsidP="00280B5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EE613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Ukončení modulu    </w:t>
            </w:r>
          </w:p>
          <w:p w:rsidR="00097E69" w:rsidRPr="00EE6138" w:rsidRDefault="00097E69" w:rsidP="00097E69">
            <w:pPr>
              <w:widowControl w:val="0"/>
              <w:autoSpaceDE w:val="0"/>
              <w:autoSpaceDN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E6138">
              <w:rPr>
                <w:bCs/>
                <w:color w:val="000000" w:themeColor="text1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2B32B7" w:rsidRPr="00EE6138" w:rsidRDefault="00710327" w:rsidP="00097E69">
            <w:p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EE6138">
              <w:rPr>
                <w:color w:val="000000" w:themeColor="text1"/>
                <w:sz w:val="22"/>
                <w:szCs w:val="22"/>
              </w:rPr>
              <w:t xml:space="preserve">V průběhu výuky bude lektor pozorovat práci jednotlivých účastníků, na základě cíleného pozorování, problémového dotazování </w:t>
            </w:r>
            <w:r w:rsidR="00097E69" w:rsidRPr="00EE6138">
              <w:rPr>
                <w:color w:val="000000" w:themeColor="text1"/>
                <w:sz w:val="22"/>
                <w:szCs w:val="22"/>
              </w:rPr>
              <w:t xml:space="preserve">(řízeného rozhovoru) </w:t>
            </w:r>
            <w:r w:rsidRPr="00EE6138">
              <w:rPr>
                <w:color w:val="000000" w:themeColor="text1"/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</w:t>
            </w:r>
            <w:r w:rsidRPr="00EE6138">
              <w:rPr>
                <w:color w:val="000000" w:themeColor="text1"/>
                <w:sz w:val="22"/>
                <w:szCs w:val="22"/>
              </w:rPr>
              <w:lastRenderedPageBreak/>
              <w:t xml:space="preserve">dosáhl, zadá účastníkovi úkol, na kterém účastník prokáže/neprokáže, že potřebnými výstupy disponuje. </w:t>
            </w:r>
          </w:p>
        </w:tc>
      </w:tr>
      <w:tr w:rsidR="002B32B7" w:rsidRPr="00257339" w:rsidTr="00280B5A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B32B7" w:rsidRPr="00257339" w:rsidRDefault="002B32B7" w:rsidP="00280B5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B32B7" w:rsidRPr="00257339" w:rsidTr="00280B5A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B32B7" w:rsidRPr="00257339" w:rsidRDefault="002B32B7" w:rsidP="00280B5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B32B7" w:rsidRPr="00257339" w:rsidRDefault="002B32B7" w:rsidP="00721FB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B32B7" w:rsidRPr="00257339" w:rsidTr="00280B5A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B32B7" w:rsidRPr="00710327" w:rsidRDefault="00710327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07B73" w:rsidRPr="00257339" w:rsidRDefault="00D94DCD" w:rsidP="00721FB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</w:t>
                  </w:r>
                  <w:r w:rsidR="00F817CE">
                    <w:rPr>
                      <w:rFonts w:cs="Arial"/>
                      <w:bCs/>
                      <w:sz w:val="22"/>
                      <w:szCs w:val="22"/>
                    </w:rPr>
                    <w:t>správná a obsahově úplná odpověď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 s použitím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2B32B7" w:rsidRPr="00257339" w:rsidTr="00280B5A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B32B7" w:rsidRPr="00CF4552" w:rsidRDefault="00CF4552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F4552">
                    <w:rPr>
                      <w:rFonts w:cs="Arial"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07B73" w:rsidRPr="00257339" w:rsidRDefault="00D94DCD" w:rsidP="00721FB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</w:t>
                  </w:r>
                  <w:r w:rsidR="00F817CE">
                    <w:rPr>
                      <w:rFonts w:cs="Arial"/>
                      <w:bCs/>
                      <w:sz w:val="22"/>
                      <w:szCs w:val="22"/>
                    </w:rPr>
                    <w:t>správná a obsahově úplná odpověď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 s použitím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3602C9" w:rsidDel="00F817CE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B32B7" w:rsidRPr="00257339" w:rsidTr="00280B5A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B32B7" w:rsidRPr="009864D1" w:rsidRDefault="009864D1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07B73" w:rsidRPr="00257339" w:rsidRDefault="00FB2454" w:rsidP="00721FB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</w:t>
                  </w:r>
                  <w:r w:rsidR="00F817CE">
                    <w:rPr>
                      <w:rFonts w:cs="Arial"/>
                      <w:bCs/>
                      <w:sz w:val="22"/>
                      <w:szCs w:val="22"/>
                    </w:rPr>
                    <w:t>správná a obsahově úplná odpověď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 s použitím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3602C9" w:rsidDel="00F817CE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B32B7" w:rsidRPr="00257339" w:rsidTr="00280B5A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B32B7" w:rsidRPr="009864D1" w:rsidRDefault="009864D1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B2422" w:rsidRPr="00257339" w:rsidRDefault="00FB2454" w:rsidP="00FB245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</w:t>
                  </w:r>
                  <w:r w:rsidR="00F817CE">
                    <w:rPr>
                      <w:rFonts w:cs="Arial"/>
                      <w:bCs/>
                      <w:sz w:val="22"/>
                      <w:szCs w:val="22"/>
                    </w:rPr>
                    <w:t>a obsahově úplné zpracování podkladů dle zadání (bilance v souladu s</w:t>
                  </w:r>
                  <w:r w:rsidR="00721FBD">
                    <w:rPr>
                      <w:rFonts w:cs="Arial"/>
                      <w:bCs/>
                      <w:sz w:val="22"/>
                      <w:szCs w:val="22"/>
                    </w:rPr>
                    <w:t>e základními principy efektivnosti provozu</w:t>
                  </w:r>
                  <w:r w:rsidR="00F817CE">
                    <w:rPr>
                      <w:rFonts w:cs="Arial"/>
                      <w:bCs/>
                      <w:sz w:val="22"/>
                      <w:szCs w:val="22"/>
                    </w:rPr>
                    <w:t>, správnost výpočtů, jasné a odborně správné vyhodnocení efektivnosti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Vhodný </w:t>
                  </w:r>
                  <w:r w:rsidR="00F817CE">
                    <w:rPr>
                      <w:rFonts w:cs="Arial"/>
                      <w:bCs/>
                      <w:sz w:val="22"/>
                      <w:szCs w:val="22"/>
                    </w:rPr>
                    <w:t>návrh řešení modelové situace, správně vypočítané nákladové kalkulace), věcně správná a obsahově úplné zdůvodnění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 s použitím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2B32B7" w:rsidRPr="00257339" w:rsidTr="00280B5A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B32B7" w:rsidRPr="00207B73" w:rsidRDefault="00207B73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B2422" w:rsidRPr="00257339" w:rsidRDefault="00FB2454" w:rsidP="00721FB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</w:t>
                  </w:r>
                  <w:r w:rsidR="005E5F85">
                    <w:rPr>
                      <w:rFonts w:cs="Arial"/>
                      <w:bCs/>
                      <w:sz w:val="22"/>
                      <w:szCs w:val="22"/>
                    </w:rPr>
                    <w:t>správná a obsahově úplná odpověď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 s použitím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3602C9" w:rsidDel="005E5F85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B32B7" w:rsidRPr="00257339" w:rsidTr="00280B5A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B32B7" w:rsidRPr="00207B73" w:rsidRDefault="00207B73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B32B7" w:rsidRPr="00257339" w:rsidRDefault="00FB2454" w:rsidP="00721FB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</w:t>
                  </w:r>
                  <w:r w:rsidR="005E5F85">
                    <w:rPr>
                      <w:rFonts w:cs="Arial"/>
                      <w:bCs/>
                      <w:sz w:val="22"/>
                      <w:szCs w:val="22"/>
                    </w:rPr>
                    <w:t>správná a obsahově úplná odpověď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2B32B7" w:rsidRPr="00257339" w:rsidTr="00280B5A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B32B7" w:rsidRPr="00207B73" w:rsidRDefault="00207B73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B32B7" w:rsidRPr="00257339" w:rsidRDefault="00097E69" w:rsidP="004C256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Přesnost, v</w:t>
                  </w:r>
                  <w:r w:rsidR="004C2564">
                    <w:rPr>
                      <w:rFonts w:cs="Arial"/>
                      <w:bCs/>
                      <w:sz w:val="22"/>
                      <w:szCs w:val="22"/>
                    </w:rPr>
                    <w:t>ě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cná správnost a úplnost evidence </w:t>
                  </w:r>
                  <w:r w:rsidR="005E5F85">
                    <w:rPr>
                      <w:rFonts w:cs="Arial"/>
                      <w:bCs/>
                      <w:sz w:val="22"/>
                      <w:szCs w:val="22"/>
                    </w:rPr>
                    <w:t>v souladu s</w:t>
                  </w:r>
                  <w:r w:rsidR="00721FBD">
                    <w:rPr>
                      <w:rFonts w:cs="Arial"/>
                      <w:bCs/>
                      <w:sz w:val="22"/>
                      <w:szCs w:val="22"/>
                    </w:rPr>
                    <w:t> právními a technickými normami,</w:t>
                  </w:r>
                  <w:r w:rsidR="005E5F85">
                    <w:rPr>
                      <w:rFonts w:cs="Arial"/>
                      <w:bCs/>
                      <w:sz w:val="22"/>
                      <w:szCs w:val="22"/>
                    </w:rPr>
                    <w:t xml:space="preserve"> správné zdůvodnění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 s použitím vhodné terminologie</w:t>
                  </w:r>
                  <w:r w:rsidR="00FB2454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B32B7" w:rsidRPr="00257339" w:rsidRDefault="002B32B7" w:rsidP="00280B5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B32B7" w:rsidRPr="00257339" w:rsidTr="00280B5A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B32B7" w:rsidRDefault="002B32B7" w:rsidP="00280B5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0C2B27" w:rsidRDefault="000C2B27" w:rsidP="000C2B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C2B27">
              <w:rPr>
                <w:rFonts w:cs="Arial"/>
                <w:bCs/>
                <w:sz w:val="22"/>
                <w:szCs w:val="22"/>
              </w:rPr>
              <w:t xml:space="preserve">BUDŇÁKOVÁ, </w:t>
            </w:r>
            <w:r w:rsidR="00FB2454" w:rsidRPr="000C2B27">
              <w:rPr>
                <w:rFonts w:cs="Arial"/>
                <w:bCs/>
                <w:sz w:val="22"/>
                <w:szCs w:val="22"/>
              </w:rPr>
              <w:t>M</w:t>
            </w:r>
            <w:r w:rsidR="00FB2454">
              <w:rPr>
                <w:rFonts w:cs="Arial"/>
                <w:bCs/>
                <w:sz w:val="22"/>
                <w:szCs w:val="22"/>
              </w:rPr>
              <w:t>.</w:t>
            </w:r>
            <w:r w:rsidR="00FB2454" w:rsidRPr="000C2B2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C2B27">
              <w:rPr>
                <w:rFonts w:cs="Arial"/>
                <w:bCs/>
                <w:sz w:val="22"/>
                <w:szCs w:val="22"/>
              </w:rPr>
              <w:t>a DUŠÁTKO</w:t>
            </w:r>
            <w:r w:rsidR="00FB2454">
              <w:rPr>
                <w:rFonts w:cs="Arial"/>
                <w:bCs/>
                <w:sz w:val="22"/>
                <w:szCs w:val="22"/>
              </w:rPr>
              <w:t>, A.</w:t>
            </w:r>
            <w:r w:rsidRPr="000C2B2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C2B27">
              <w:rPr>
                <w:rFonts w:cs="Arial"/>
                <w:bCs/>
                <w:i/>
                <w:sz w:val="22"/>
                <w:szCs w:val="22"/>
              </w:rPr>
              <w:t>Skladové objekty a jejich provoz z pohledu bezpečnostních, hygienických a požárních předpisů.</w:t>
            </w:r>
            <w:r w:rsidRPr="000C2B27">
              <w:rPr>
                <w:rFonts w:cs="Arial"/>
                <w:bCs/>
                <w:sz w:val="22"/>
                <w:szCs w:val="22"/>
              </w:rPr>
              <w:t xml:space="preserve"> 1. vyd. Olomouc: ANAG, c2012, 415 s. Práce, mzdy, pojištění. ISBN 978-80-7263-756-0.</w:t>
            </w:r>
          </w:p>
          <w:p w:rsidR="000C2B27" w:rsidRPr="000C2B27" w:rsidRDefault="000C2B27" w:rsidP="000C2B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C2B27">
              <w:rPr>
                <w:rFonts w:cs="Arial"/>
                <w:bCs/>
                <w:sz w:val="22"/>
                <w:szCs w:val="22"/>
              </w:rPr>
              <w:t xml:space="preserve">OUDOVÁ, </w:t>
            </w:r>
            <w:r w:rsidR="00FB2454" w:rsidRPr="000C2B27">
              <w:rPr>
                <w:rFonts w:cs="Arial"/>
                <w:bCs/>
                <w:sz w:val="22"/>
                <w:szCs w:val="22"/>
              </w:rPr>
              <w:t>A</w:t>
            </w:r>
            <w:r w:rsidR="00FB2454">
              <w:rPr>
                <w:rFonts w:cs="Arial"/>
                <w:bCs/>
                <w:sz w:val="22"/>
                <w:szCs w:val="22"/>
              </w:rPr>
              <w:t>.</w:t>
            </w:r>
            <w:r w:rsidRPr="000C2B27">
              <w:rPr>
                <w:rFonts w:cs="Arial"/>
                <w:bCs/>
                <w:sz w:val="22"/>
                <w:szCs w:val="22"/>
              </w:rPr>
              <w:t>. Logistika: základy logistiky. Vyd. 1. Kralice na Hané: Computer Media, 2013, 104 s. ISBN 978-80-7402-149-7.</w:t>
            </w:r>
          </w:p>
          <w:p w:rsidR="002B32B7" w:rsidRPr="00BF06E4" w:rsidRDefault="004C2564" w:rsidP="00FB245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C2B27">
              <w:rPr>
                <w:sz w:val="22"/>
                <w:szCs w:val="22"/>
              </w:rPr>
              <w:t>TOMEK, G</w:t>
            </w:r>
            <w:r>
              <w:rPr>
                <w:sz w:val="22"/>
                <w:szCs w:val="22"/>
              </w:rPr>
              <w:t>.</w:t>
            </w:r>
            <w:r w:rsidRPr="000C2B27">
              <w:rPr>
                <w:sz w:val="22"/>
                <w:szCs w:val="22"/>
              </w:rPr>
              <w:t xml:space="preserve"> A VÁVROVÁ</w:t>
            </w:r>
            <w:r w:rsidR="00FB2454">
              <w:rPr>
                <w:sz w:val="22"/>
                <w:szCs w:val="22"/>
              </w:rPr>
              <w:t>, V</w:t>
            </w:r>
            <w:r w:rsidR="000C2B27" w:rsidRPr="000C2B27">
              <w:rPr>
                <w:sz w:val="22"/>
                <w:szCs w:val="22"/>
              </w:rPr>
              <w:t xml:space="preserve">. </w:t>
            </w:r>
            <w:r w:rsidR="000C2B27" w:rsidRPr="000C2B27">
              <w:rPr>
                <w:i/>
                <w:iCs/>
                <w:sz w:val="22"/>
                <w:szCs w:val="22"/>
              </w:rPr>
              <w:t>Integrované řízení výroby: od operativního řízení výroby k dodavatelskému řetězci</w:t>
            </w:r>
            <w:r w:rsidR="000C2B27" w:rsidRPr="000C2B27">
              <w:rPr>
                <w:sz w:val="22"/>
                <w:szCs w:val="22"/>
              </w:rPr>
              <w:t>. 1. vyd. Praha: Grada, 2014, 366 s. Expert (Grada). ISBN 978-80-247-4486-5.</w:t>
            </w:r>
          </w:p>
        </w:tc>
      </w:tr>
    </w:tbl>
    <w:p w:rsidR="002B32B7" w:rsidRDefault="002B32B7" w:rsidP="003F38CE"/>
    <w:p w:rsidR="005E5F85" w:rsidRDefault="005E5F85">
      <w:r>
        <w:br w:type="page"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10327" w:rsidRPr="00257339" w:rsidTr="000C2B2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10327" w:rsidRPr="00257339" w:rsidRDefault="00B74B8E" w:rsidP="00710327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Logistické technologie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10327" w:rsidRPr="00257339" w:rsidRDefault="00B74B8E" w:rsidP="003D334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LSO</w:t>
            </w:r>
            <w:r w:rsidR="003D334A">
              <w:rPr>
                <w:rFonts w:cs="Arial"/>
                <w:sz w:val="22"/>
                <w:szCs w:val="22"/>
              </w:rPr>
              <w:t>2</w:t>
            </w:r>
          </w:p>
        </w:tc>
      </w:tr>
      <w:tr w:rsidR="00710327" w:rsidRPr="00257339" w:rsidTr="000C2B2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10327" w:rsidRPr="00257339" w:rsidRDefault="00B74B8E" w:rsidP="00217A7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Pr="002B32B7">
              <w:rPr>
                <w:rFonts w:cs="Arial"/>
                <w:sz w:val="22"/>
                <w:szCs w:val="22"/>
              </w:rPr>
              <w:t xml:space="preserve"> hod. (</w:t>
            </w:r>
            <w:r w:rsidR="00217A7C">
              <w:rPr>
                <w:rFonts w:cs="Arial"/>
                <w:sz w:val="22"/>
                <w:szCs w:val="22"/>
              </w:rPr>
              <w:t xml:space="preserve">15 </w:t>
            </w:r>
            <w:r w:rsidRPr="002B32B7">
              <w:rPr>
                <w:rFonts w:cs="Arial"/>
                <w:sz w:val="22"/>
                <w:szCs w:val="22"/>
              </w:rPr>
              <w:t xml:space="preserve">hod. teorie + </w:t>
            </w:r>
            <w:r w:rsidR="00457BA4">
              <w:rPr>
                <w:rFonts w:cs="Arial"/>
                <w:sz w:val="22"/>
                <w:szCs w:val="22"/>
              </w:rPr>
              <w:t>2</w:t>
            </w:r>
            <w:r w:rsidR="00217A7C">
              <w:rPr>
                <w:rFonts w:cs="Arial"/>
                <w:sz w:val="22"/>
                <w:szCs w:val="22"/>
              </w:rPr>
              <w:t>5</w:t>
            </w:r>
            <w:r w:rsidRPr="002B32B7">
              <w:rPr>
                <w:rFonts w:cs="Arial"/>
                <w:sz w:val="22"/>
                <w:szCs w:val="22"/>
              </w:rPr>
              <w:t xml:space="preserve"> hod. </w:t>
            </w:r>
            <w:r w:rsidR="004B37B2">
              <w:rPr>
                <w:rFonts w:cs="Arial"/>
                <w:sz w:val="22"/>
                <w:szCs w:val="22"/>
              </w:rPr>
              <w:t>praktická</w:t>
            </w:r>
            <w:r w:rsidRPr="002B32B7">
              <w:rPr>
                <w:rFonts w:cs="Arial"/>
                <w:sz w:val="22"/>
                <w:szCs w:val="22"/>
              </w:rPr>
              <w:t xml:space="preserve"> cvičení)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10327" w:rsidRPr="0072522F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10327" w:rsidRPr="00257339" w:rsidTr="000C2B2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10327" w:rsidRPr="00257339" w:rsidTr="000C2B2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10327" w:rsidRPr="00257339" w:rsidRDefault="00B74B8E" w:rsidP="004B37B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Absolvování modulu LSO</w:t>
            </w:r>
            <w:r w:rsidR="004B37B2">
              <w:rPr>
                <w:sz w:val="22"/>
                <w:szCs w:val="22"/>
              </w:rPr>
              <w:t>1</w:t>
            </w:r>
          </w:p>
        </w:tc>
      </w:tr>
      <w:tr w:rsidR="00710327" w:rsidRPr="00257339" w:rsidTr="000C2B2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710327" w:rsidRPr="00257339" w:rsidRDefault="00CD35CF" w:rsidP="004C256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Modul je zaměřen na seznámení </w:t>
            </w:r>
            <w:r w:rsidR="004C2564">
              <w:rPr>
                <w:rFonts w:cs="Arial"/>
                <w:sz w:val="22"/>
                <w:szCs w:val="22"/>
              </w:rPr>
              <w:t xml:space="preserve">účastníků </w:t>
            </w:r>
            <w:r>
              <w:rPr>
                <w:rFonts w:cs="Arial"/>
                <w:sz w:val="22"/>
                <w:szCs w:val="22"/>
              </w:rPr>
              <w:t>se základními manipulačními a mechanizačními prostředky užívanými ve skladovém hospodářství</w:t>
            </w:r>
            <w:r w:rsidR="004C256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C2564">
              <w:rPr>
                <w:rFonts w:cs="Arial"/>
                <w:sz w:val="22"/>
                <w:szCs w:val="22"/>
              </w:rPr>
              <w:t xml:space="preserve">Účastníci se také naučí </w:t>
            </w:r>
            <w:r>
              <w:rPr>
                <w:rFonts w:cs="Arial"/>
                <w:sz w:val="22"/>
                <w:szCs w:val="22"/>
              </w:rPr>
              <w:t>stanovov</w:t>
            </w:r>
            <w:r w:rsidR="004C2564">
              <w:rPr>
                <w:rFonts w:cs="Arial"/>
                <w:sz w:val="22"/>
                <w:szCs w:val="22"/>
              </w:rPr>
              <w:t>at</w:t>
            </w:r>
            <w:r>
              <w:rPr>
                <w:rFonts w:cs="Arial"/>
                <w:sz w:val="22"/>
                <w:szCs w:val="22"/>
              </w:rPr>
              <w:t xml:space="preserve"> harmonogram nasazování a využívání manipulačních prostředků</w:t>
            </w:r>
            <w:r w:rsidR="004C2564">
              <w:rPr>
                <w:rFonts w:cs="Arial"/>
                <w:sz w:val="22"/>
                <w:szCs w:val="22"/>
              </w:rPr>
              <w:t xml:space="preserve"> ve skladovém hospodářství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710327" w:rsidRPr="00257339" w:rsidTr="000C2B2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710327" w:rsidRPr="00257339" w:rsidRDefault="00710327" w:rsidP="007103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710327" w:rsidRDefault="006130CD" w:rsidP="006130C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Vyjmenovat manipulační prostředky používané ve skladovém hospodářství,</w:t>
            </w:r>
          </w:p>
          <w:p w:rsidR="006130CD" w:rsidRDefault="00C552E1" w:rsidP="001709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6130CD">
              <w:rPr>
                <w:rFonts w:cs="Arial"/>
                <w:bCs/>
                <w:sz w:val="22"/>
                <w:szCs w:val="22"/>
              </w:rPr>
              <w:t xml:space="preserve">rokázat znalost technicko-provozních charakteristik manipulačních </w:t>
            </w:r>
            <w:r w:rsidR="00A10088">
              <w:rPr>
                <w:rFonts w:cs="Arial"/>
                <w:bCs/>
                <w:sz w:val="22"/>
                <w:szCs w:val="22"/>
              </w:rPr>
              <w:t xml:space="preserve">a mechanizačních </w:t>
            </w:r>
            <w:r w:rsidR="006130CD">
              <w:rPr>
                <w:rFonts w:cs="Arial"/>
                <w:bCs/>
                <w:sz w:val="22"/>
                <w:szCs w:val="22"/>
              </w:rPr>
              <w:t>prostředků ve skladovém hospodářství</w:t>
            </w:r>
            <w:r w:rsidR="0017095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70951" w:rsidRPr="00170951">
              <w:rPr>
                <w:rFonts w:cs="Arial"/>
                <w:bCs/>
                <w:sz w:val="22"/>
                <w:szCs w:val="22"/>
              </w:rPr>
              <w:t>ke stanovení harmonogramu manipulač</w:t>
            </w:r>
            <w:r w:rsidR="00170951">
              <w:rPr>
                <w:rFonts w:cs="Arial"/>
                <w:bCs/>
                <w:sz w:val="22"/>
                <w:szCs w:val="22"/>
              </w:rPr>
              <w:t>ních</w:t>
            </w:r>
            <w:r w:rsidR="00170951" w:rsidRPr="00170951">
              <w:rPr>
                <w:rFonts w:cs="Arial"/>
                <w:bCs/>
                <w:sz w:val="22"/>
                <w:szCs w:val="22"/>
              </w:rPr>
              <w:t xml:space="preserve"> prostředků</w:t>
            </w:r>
            <w:r w:rsidR="00857344">
              <w:rPr>
                <w:rFonts w:cs="Arial"/>
                <w:bCs/>
                <w:sz w:val="22"/>
                <w:szCs w:val="22"/>
              </w:rPr>
              <w:t xml:space="preserve"> dle zadání</w:t>
            </w:r>
            <w:r w:rsidR="006130CD">
              <w:rPr>
                <w:rFonts w:cs="Arial"/>
                <w:bCs/>
                <w:sz w:val="22"/>
                <w:szCs w:val="22"/>
              </w:rPr>
              <w:t>,</w:t>
            </w:r>
          </w:p>
          <w:p w:rsidR="00170951" w:rsidRDefault="00C552E1" w:rsidP="001709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170951">
              <w:rPr>
                <w:rFonts w:cs="Arial"/>
                <w:bCs/>
                <w:sz w:val="22"/>
                <w:szCs w:val="22"/>
              </w:rPr>
              <w:t xml:space="preserve">rokázat znalost technicko-provozních charakteristik manipulačních a mechanizačních prostředků ve skladovém hospodářství </w:t>
            </w:r>
            <w:r w:rsidR="00170951" w:rsidRPr="00170951">
              <w:rPr>
                <w:rFonts w:cs="Arial"/>
                <w:bCs/>
                <w:sz w:val="22"/>
                <w:szCs w:val="22"/>
              </w:rPr>
              <w:t>pro výběr optimálních druhů manipulač</w:t>
            </w:r>
            <w:r w:rsidR="00170951">
              <w:rPr>
                <w:rFonts w:cs="Arial"/>
                <w:bCs/>
                <w:sz w:val="22"/>
                <w:szCs w:val="22"/>
              </w:rPr>
              <w:t>ních</w:t>
            </w:r>
            <w:r w:rsidR="00170951" w:rsidRPr="00170951">
              <w:rPr>
                <w:rFonts w:cs="Arial"/>
                <w:bCs/>
                <w:sz w:val="22"/>
                <w:szCs w:val="22"/>
              </w:rPr>
              <w:t xml:space="preserve"> a mechanizačních prostředků dle zadání</w:t>
            </w:r>
            <w:r w:rsidR="00170951">
              <w:rPr>
                <w:rFonts w:cs="Arial"/>
                <w:bCs/>
                <w:sz w:val="22"/>
                <w:szCs w:val="22"/>
              </w:rPr>
              <w:t>,</w:t>
            </w:r>
          </w:p>
          <w:p w:rsidR="00710327" w:rsidRDefault="00C552E1" w:rsidP="0023693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u</w:t>
            </w:r>
            <w:r w:rsidR="00170951">
              <w:rPr>
                <w:rFonts w:cs="Arial"/>
                <w:bCs/>
                <w:color w:val="000000"/>
                <w:sz w:val="22"/>
                <w:szCs w:val="22"/>
              </w:rPr>
              <w:t>vést příklady výběru a nasazení</w:t>
            </w:r>
            <w:r w:rsidR="006130C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857344">
              <w:rPr>
                <w:rFonts w:cs="Arial"/>
                <w:bCs/>
                <w:color w:val="000000"/>
                <w:sz w:val="22"/>
                <w:szCs w:val="22"/>
              </w:rPr>
              <w:t xml:space="preserve">optimálních druhů </w:t>
            </w:r>
            <w:r w:rsidR="006130CD">
              <w:rPr>
                <w:rFonts w:cs="Arial"/>
                <w:bCs/>
                <w:color w:val="000000"/>
                <w:sz w:val="22"/>
                <w:szCs w:val="22"/>
              </w:rPr>
              <w:t>manipulačních a mechanizačních prost</w:t>
            </w:r>
            <w:r w:rsidR="00F732A7">
              <w:rPr>
                <w:rFonts w:cs="Arial"/>
                <w:bCs/>
                <w:color w:val="000000"/>
                <w:sz w:val="22"/>
                <w:szCs w:val="22"/>
              </w:rPr>
              <w:t>ředků ve skladovém hospodářství</w:t>
            </w:r>
            <w:r w:rsidR="00A10088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A10088" w:rsidRPr="00236932" w:rsidRDefault="00C552E1" w:rsidP="00F732A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A10088">
              <w:rPr>
                <w:rFonts w:cs="Arial"/>
                <w:bCs/>
                <w:color w:val="000000"/>
                <w:sz w:val="22"/>
                <w:szCs w:val="22"/>
              </w:rPr>
              <w:t>ytvořit harmonogram nasazování a využívání manipulačních prostředků ve skladovém hospodářství.</w:t>
            </w:r>
          </w:p>
        </w:tc>
      </w:tr>
      <w:tr w:rsidR="00710327" w:rsidRPr="00257339" w:rsidTr="000C2B2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10327" w:rsidRPr="00257339" w:rsidRDefault="00710327" w:rsidP="00710327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710327" w:rsidRDefault="005E5F85" w:rsidP="007103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</w:t>
            </w:r>
            <w:r w:rsidR="00236932">
              <w:rPr>
                <w:rFonts w:cs="Arial"/>
                <w:sz w:val="22"/>
                <w:szCs w:val="22"/>
              </w:rPr>
              <w:t xml:space="preserve"> manipulačních a mechanizačních prostředků pro skladové hospodářství</w:t>
            </w:r>
          </w:p>
          <w:p w:rsidR="00710327" w:rsidRPr="00257339" w:rsidRDefault="00170951" w:rsidP="007103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Harmonogram</w:t>
            </w:r>
            <w:r w:rsidR="00F379E7">
              <w:rPr>
                <w:rFonts w:cs="Arial"/>
                <w:sz w:val="22"/>
                <w:szCs w:val="22"/>
              </w:rPr>
              <w:t xml:space="preserve"> nasazování a využívání manipulačních prostředků ve skladovém hospodářství</w:t>
            </w:r>
          </w:p>
          <w:p w:rsidR="00710327" w:rsidRPr="00F379E7" w:rsidRDefault="00DF516F" w:rsidP="00DF51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Výběr a </w:t>
            </w:r>
            <w:r w:rsidR="00004B0A">
              <w:rPr>
                <w:rFonts w:cs="Arial"/>
                <w:sz w:val="22"/>
                <w:szCs w:val="22"/>
              </w:rPr>
              <w:t>z</w:t>
            </w:r>
            <w:r w:rsidR="00F379E7">
              <w:rPr>
                <w:rFonts w:cs="Arial"/>
                <w:sz w:val="22"/>
                <w:szCs w:val="22"/>
              </w:rPr>
              <w:t>ajišťování nasazení optimálních druhů manipulačních a mechanizačních prostředků ve skladovém hospodářství</w:t>
            </w:r>
          </w:p>
        </w:tc>
      </w:tr>
      <w:tr w:rsidR="00710327" w:rsidRPr="00257339" w:rsidTr="000C2B2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C2564" w:rsidRDefault="004C2564" w:rsidP="004C256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</w:t>
            </w:r>
          </w:p>
          <w:p w:rsidR="004C2564" w:rsidRDefault="004C2564" w:rsidP="004C256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diskuse účastníků s příp. výměnou profesních zkušeností,</w:t>
            </w:r>
          </w:p>
          <w:p w:rsidR="004C2564" w:rsidRDefault="004C2564" w:rsidP="004C256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práce s informacemi,</w:t>
            </w:r>
          </w:p>
          <w:p w:rsidR="004C2564" w:rsidRDefault="004C2564" w:rsidP="004C256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simulační a situační metody, </w:t>
            </w:r>
          </w:p>
          <w:p w:rsidR="00495A5E" w:rsidRPr="00257339" w:rsidRDefault="004C2564" w:rsidP="00495A5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praktická cvičení a samostatná práce s logistickým modulem pod vedením lektora.</w:t>
            </w:r>
          </w:p>
        </w:tc>
      </w:tr>
      <w:tr w:rsidR="00710327" w:rsidRPr="00257339" w:rsidTr="000C2B2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10327" w:rsidRPr="00782C25" w:rsidRDefault="00710327" w:rsidP="007103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</w:t>
            </w:r>
          </w:p>
          <w:p w:rsidR="004C2564" w:rsidRDefault="004C2564" w:rsidP="004C256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710327" w:rsidRPr="00257339" w:rsidRDefault="00236932" w:rsidP="004C2564">
            <w:pPr>
              <w:jc w:val="both"/>
              <w:rPr>
                <w:rFonts w:cs="Arial"/>
                <w:sz w:val="22"/>
                <w:szCs w:val="22"/>
              </w:rPr>
            </w:pPr>
            <w:r w:rsidRPr="00534D3B">
              <w:rPr>
                <w:sz w:val="22"/>
                <w:szCs w:val="22"/>
              </w:rPr>
              <w:t>V</w:t>
            </w:r>
            <w:r w:rsidR="00004B0A">
              <w:rPr>
                <w:sz w:val="22"/>
                <w:szCs w:val="22"/>
              </w:rPr>
              <w:t> </w:t>
            </w:r>
            <w:r w:rsidRPr="00534D3B">
              <w:rPr>
                <w:sz w:val="22"/>
                <w:szCs w:val="22"/>
              </w:rPr>
              <w:t xml:space="preserve">průběhu výuky bude lektor pozorovat práci jednotlivých účastníků, na základě cíleného pozorování, problémového dotazování </w:t>
            </w:r>
            <w:r w:rsidR="00EE6138">
              <w:rPr>
                <w:color w:val="0F243E"/>
                <w:sz w:val="22"/>
                <w:szCs w:val="22"/>
              </w:rPr>
              <w:t xml:space="preserve">(řízeného rozhovoru) </w:t>
            </w:r>
            <w:r w:rsidRPr="00534D3B">
              <w:rPr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</w:tc>
      </w:tr>
      <w:tr w:rsidR="00710327" w:rsidRPr="00257339" w:rsidTr="000C2B27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10327" w:rsidRPr="00257339" w:rsidRDefault="00710327" w:rsidP="007103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710327" w:rsidRPr="00257339" w:rsidTr="0071032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10327" w:rsidRPr="00257339" w:rsidRDefault="00710327" w:rsidP="0071032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10327" w:rsidRPr="00257339" w:rsidRDefault="00710327" w:rsidP="0071032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710327" w:rsidRPr="00257339" w:rsidTr="0071032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10327" w:rsidRPr="00A10088" w:rsidRDefault="00A10088" w:rsidP="00A1008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10088" w:rsidRPr="00257339" w:rsidRDefault="00C552E1" w:rsidP="0071032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DF516F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odborně správné zdůvodnění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>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004B0A">
                    <w:rPr>
                      <w:rFonts w:cs="Arial"/>
                      <w:bCs/>
                      <w:sz w:val="22"/>
                      <w:szCs w:val="22"/>
                    </w:rPr>
                    <w:t>  </w:t>
                  </w:r>
                </w:p>
              </w:tc>
            </w:tr>
            <w:tr w:rsidR="00710327" w:rsidRPr="00257339" w:rsidTr="0071032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10327" w:rsidRPr="00A10088" w:rsidRDefault="00A10088" w:rsidP="00A1008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10088" w:rsidRPr="00257339" w:rsidRDefault="00C552E1" w:rsidP="00CD35CF">
                  <w:pPr>
                    <w:pStyle w:val="normsodrbezodsazen"/>
                    <w:numPr>
                      <w:ilvl w:val="0"/>
                      <w:numId w:val="0"/>
                    </w:numPr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DF516F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odborně správné zdůvodnění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>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004B0A" w:rsidRPr="00257339" w:rsidTr="0071032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04B0A" w:rsidRDefault="00004B0A" w:rsidP="00A1008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04B0A" w:rsidRDefault="00C552E1" w:rsidP="00A1008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004B0A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odborně správné zdůvodnění,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710327" w:rsidRPr="00257339" w:rsidTr="0071032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10327" w:rsidRPr="00A10088" w:rsidRDefault="00004B0A" w:rsidP="00004B0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</w:t>
                  </w:r>
                  <w:r w:rsidR="00A10088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D35CF" w:rsidRPr="00257339" w:rsidRDefault="00C552E1" w:rsidP="00A1008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DF516F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710327" w:rsidRPr="00257339" w:rsidTr="00710327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10327" w:rsidRPr="00A10088" w:rsidRDefault="00004B0A" w:rsidP="00004B0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</w:t>
                  </w:r>
                  <w:r w:rsidR="00A10088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D35CF" w:rsidRPr="00257339" w:rsidRDefault="00C552E1" w:rsidP="004C256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DF516F">
                    <w:rPr>
                      <w:rFonts w:cs="Arial"/>
                      <w:bCs/>
                      <w:sz w:val="22"/>
                      <w:szCs w:val="22"/>
                    </w:rPr>
                    <w:t>hodný</w:t>
                  </w:r>
                  <w:r w:rsidR="00CD35CF">
                    <w:rPr>
                      <w:rFonts w:cs="Arial"/>
                      <w:bCs/>
                      <w:sz w:val="22"/>
                      <w:szCs w:val="22"/>
                    </w:rPr>
                    <w:t xml:space="preserve"> výběr optimálních druhů manipulačních a mechanizačních prostředků pro skladové hospodářství</w:t>
                  </w:r>
                  <w:r w:rsidR="00DF516F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CD35CF">
                    <w:rPr>
                      <w:rFonts w:cs="Arial"/>
                      <w:bCs/>
                      <w:sz w:val="22"/>
                      <w:szCs w:val="22"/>
                    </w:rPr>
                    <w:t>harmonogram</w:t>
                  </w:r>
                  <w:r w:rsidR="00DF516F">
                    <w:rPr>
                      <w:rFonts w:cs="Arial"/>
                      <w:bCs/>
                      <w:sz w:val="22"/>
                      <w:szCs w:val="22"/>
                    </w:rPr>
                    <w:t xml:space="preserve"> vytvořen v souladu s</w:t>
                  </w:r>
                  <w:r w:rsidR="00A61C19">
                    <w:rPr>
                      <w:rFonts w:cs="Arial"/>
                      <w:bCs/>
                      <w:sz w:val="22"/>
                      <w:szCs w:val="22"/>
                    </w:rPr>
                    <w:t> potřebami konkrétního podniku a normami ISO,</w:t>
                  </w:r>
                  <w:r w:rsidR="00DF516F">
                    <w:rPr>
                      <w:rFonts w:cs="Arial"/>
                      <w:bCs/>
                      <w:sz w:val="22"/>
                      <w:szCs w:val="22"/>
                    </w:rPr>
                    <w:t xml:space="preserve"> předložen vhodný návrh odpovídající potřebám dle zadání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CD35CF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10327" w:rsidRPr="00257339" w:rsidRDefault="00710327" w:rsidP="0071032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10327" w:rsidRPr="00257339" w:rsidTr="000C2B27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10327" w:rsidRDefault="00710327" w:rsidP="007103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CD35CF" w:rsidRPr="00F732A7" w:rsidRDefault="00C552E1" w:rsidP="007103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CEMPÍREK, V., </w:t>
            </w:r>
            <w:r w:rsidR="00CD35CF" w:rsidRPr="00F732A7">
              <w:rPr>
                <w:rFonts w:cs="Arial"/>
                <w:bCs/>
                <w:sz w:val="22"/>
                <w:szCs w:val="22"/>
              </w:rPr>
              <w:t>KAMPF,</w:t>
            </w:r>
            <w:r>
              <w:rPr>
                <w:rFonts w:cs="Arial"/>
                <w:bCs/>
                <w:sz w:val="22"/>
                <w:szCs w:val="22"/>
              </w:rPr>
              <w:t xml:space="preserve"> R.,</w:t>
            </w:r>
            <w:r w:rsidR="00CD35CF" w:rsidRPr="00F732A7">
              <w:rPr>
                <w:rFonts w:cs="Arial"/>
                <w:bCs/>
                <w:sz w:val="22"/>
                <w:szCs w:val="22"/>
              </w:rPr>
              <w:t xml:space="preserve"> ŠIROKÝ</w:t>
            </w:r>
            <w:r>
              <w:rPr>
                <w:rFonts w:cs="Arial"/>
                <w:bCs/>
                <w:sz w:val="22"/>
                <w:szCs w:val="22"/>
              </w:rPr>
              <w:t xml:space="preserve"> J.</w:t>
            </w:r>
            <w:r w:rsidR="00CD35CF" w:rsidRPr="00F732A7">
              <w:rPr>
                <w:rFonts w:cs="Arial"/>
                <w:bCs/>
                <w:sz w:val="22"/>
                <w:szCs w:val="22"/>
              </w:rPr>
              <w:t xml:space="preserve"> a SLIVONĚ</w:t>
            </w:r>
            <w:r>
              <w:rPr>
                <w:rFonts w:cs="Arial"/>
                <w:bCs/>
                <w:sz w:val="22"/>
                <w:szCs w:val="22"/>
              </w:rPr>
              <w:t xml:space="preserve"> M</w:t>
            </w:r>
            <w:r w:rsidR="00CD35CF" w:rsidRPr="00F732A7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CD35CF" w:rsidRPr="00F732A7">
              <w:rPr>
                <w:rFonts w:cs="Arial"/>
                <w:bCs/>
                <w:i/>
                <w:sz w:val="22"/>
                <w:szCs w:val="22"/>
              </w:rPr>
              <w:t xml:space="preserve">Logistické a přepravní technologie. </w:t>
            </w:r>
            <w:r w:rsidR="00CD35CF" w:rsidRPr="00F732A7">
              <w:rPr>
                <w:rFonts w:cs="Arial"/>
                <w:bCs/>
                <w:sz w:val="22"/>
                <w:szCs w:val="22"/>
              </w:rPr>
              <w:t>Vyd. 1. Pardubice: Institut Jana Pernera, 2009, 197 s. ISBN 978-80-86530-57-4.</w:t>
            </w:r>
          </w:p>
          <w:p w:rsidR="00710327" w:rsidRPr="00F732A7" w:rsidRDefault="00CD35CF" w:rsidP="007103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F732A7">
              <w:rPr>
                <w:rFonts w:cs="Arial"/>
                <w:bCs/>
                <w:sz w:val="22"/>
                <w:szCs w:val="22"/>
              </w:rPr>
              <w:t xml:space="preserve">LUKOSZOVÁ, </w:t>
            </w:r>
            <w:r w:rsidR="00C552E1">
              <w:rPr>
                <w:rFonts w:cs="Arial"/>
                <w:bCs/>
                <w:sz w:val="22"/>
                <w:szCs w:val="22"/>
              </w:rPr>
              <w:t>X</w:t>
            </w:r>
            <w:r w:rsidRPr="00F732A7">
              <w:rPr>
                <w:rFonts w:cs="Arial"/>
                <w:bCs/>
                <w:sz w:val="22"/>
                <w:szCs w:val="22"/>
              </w:rPr>
              <w:t xml:space="preserve">. </w:t>
            </w:r>
            <w:r w:rsidRPr="00F732A7">
              <w:rPr>
                <w:rFonts w:cs="Arial"/>
                <w:bCs/>
                <w:i/>
                <w:sz w:val="22"/>
                <w:szCs w:val="22"/>
              </w:rPr>
              <w:t>Logistické technologie v dodavatelském řetězci.</w:t>
            </w:r>
            <w:r w:rsidRPr="00F732A7">
              <w:rPr>
                <w:rFonts w:cs="Arial"/>
                <w:bCs/>
                <w:sz w:val="22"/>
                <w:szCs w:val="22"/>
              </w:rPr>
              <w:t xml:space="preserve"> 1. vyd. Praha: Ekopress, 2012, 121 s. ISBN 978-80-86929-89-7.</w:t>
            </w:r>
          </w:p>
          <w:p w:rsidR="00710327" w:rsidRPr="00BF06E4" w:rsidRDefault="00C552E1" w:rsidP="00CD35C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OUDOVÁ, A</w:t>
            </w:r>
            <w:r w:rsidR="00CD35CF" w:rsidRPr="000C2B27">
              <w:rPr>
                <w:rFonts w:cs="Arial"/>
                <w:bCs/>
                <w:sz w:val="22"/>
                <w:szCs w:val="22"/>
              </w:rPr>
              <w:t>. Logistika: základy logistiky. Vyd. 1. Kralice na Hané: Computer Media, 2013, 104 s. ISBN 978-80-7402-149-7.</w:t>
            </w:r>
          </w:p>
        </w:tc>
      </w:tr>
    </w:tbl>
    <w:p w:rsidR="00710327" w:rsidRDefault="00710327" w:rsidP="003F38CE"/>
    <w:p w:rsidR="003602C9" w:rsidRDefault="003602C9">
      <w:r>
        <w:br w:type="page"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A32572" w:rsidRPr="00257339" w:rsidTr="0054027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32572" w:rsidRPr="00257339" w:rsidRDefault="00F732A7" w:rsidP="0054027F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Řízení logistického řetězce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32572" w:rsidRPr="00257339" w:rsidRDefault="00F732A7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LSO</w:t>
            </w:r>
            <w:r w:rsidR="003D334A">
              <w:rPr>
                <w:rFonts w:cs="Arial"/>
                <w:sz w:val="22"/>
                <w:szCs w:val="22"/>
              </w:rPr>
              <w:t>3</w:t>
            </w:r>
          </w:p>
        </w:tc>
      </w:tr>
      <w:tr w:rsidR="00A32572" w:rsidRPr="00257339" w:rsidTr="0054027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32572" w:rsidRPr="00257339" w:rsidRDefault="00F732A7" w:rsidP="00217A7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Pr="002B32B7">
              <w:rPr>
                <w:rFonts w:cs="Arial"/>
                <w:sz w:val="22"/>
                <w:szCs w:val="22"/>
              </w:rPr>
              <w:t xml:space="preserve"> hod. (</w:t>
            </w:r>
            <w:r w:rsidR="00217A7C">
              <w:rPr>
                <w:rFonts w:cs="Arial"/>
                <w:sz w:val="22"/>
                <w:szCs w:val="22"/>
              </w:rPr>
              <w:t>15</w:t>
            </w:r>
            <w:r w:rsidRPr="002B32B7">
              <w:rPr>
                <w:rFonts w:cs="Arial"/>
                <w:sz w:val="22"/>
                <w:szCs w:val="22"/>
              </w:rPr>
              <w:t xml:space="preserve"> hod. teorie + </w:t>
            </w:r>
            <w:r w:rsidR="00457BA4">
              <w:rPr>
                <w:rFonts w:cs="Arial"/>
                <w:sz w:val="22"/>
                <w:szCs w:val="22"/>
              </w:rPr>
              <w:t>2</w:t>
            </w:r>
            <w:r w:rsidR="00217A7C">
              <w:rPr>
                <w:rFonts w:cs="Arial"/>
                <w:sz w:val="22"/>
                <w:szCs w:val="22"/>
              </w:rPr>
              <w:t>5</w:t>
            </w:r>
            <w:r w:rsidRPr="002B32B7">
              <w:rPr>
                <w:rFonts w:cs="Arial"/>
                <w:sz w:val="22"/>
                <w:szCs w:val="22"/>
              </w:rPr>
              <w:t xml:space="preserve"> hod. </w:t>
            </w:r>
            <w:r w:rsidR="004B37B2">
              <w:rPr>
                <w:rFonts w:cs="Arial"/>
                <w:sz w:val="22"/>
                <w:szCs w:val="22"/>
              </w:rPr>
              <w:t>praktická</w:t>
            </w:r>
            <w:r w:rsidR="004B37B2" w:rsidRPr="002B32B7" w:rsidDel="004B37B2">
              <w:rPr>
                <w:rFonts w:cs="Arial"/>
                <w:sz w:val="22"/>
                <w:szCs w:val="22"/>
              </w:rPr>
              <w:t xml:space="preserve"> </w:t>
            </w:r>
            <w:r w:rsidRPr="002B32B7">
              <w:rPr>
                <w:rFonts w:cs="Arial"/>
                <w:sz w:val="22"/>
                <w:szCs w:val="22"/>
              </w:rPr>
              <w:t>cvičení)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32572" w:rsidRPr="0072522F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2572" w:rsidRPr="00257339" w:rsidTr="0054027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2572" w:rsidRPr="00257339" w:rsidTr="0054027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A32572" w:rsidRPr="00257339" w:rsidRDefault="00F732A7" w:rsidP="004B37B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Absolvování modulu LSO</w:t>
            </w:r>
            <w:r w:rsidR="004B37B2">
              <w:rPr>
                <w:sz w:val="22"/>
                <w:szCs w:val="22"/>
              </w:rPr>
              <w:t>2</w:t>
            </w:r>
          </w:p>
        </w:tc>
      </w:tr>
      <w:tr w:rsidR="00A32572" w:rsidRPr="00257339" w:rsidTr="0054027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A32572" w:rsidRPr="00257339" w:rsidRDefault="00534D3B" w:rsidP="00805D5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Vzdělávací modul je zaměřen na </w:t>
            </w:r>
            <w:r w:rsidR="00805D5F">
              <w:rPr>
                <w:rFonts w:cs="Arial"/>
                <w:sz w:val="22"/>
                <w:szCs w:val="22"/>
              </w:rPr>
              <w:t xml:space="preserve">seznámení účastníků se </w:t>
            </w:r>
            <w:r>
              <w:rPr>
                <w:rFonts w:cs="Arial"/>
                <w:sz w:val="22"/>
                <w:szCs w:val="22"/>
              </w:rPr>
              <w:t>základní</w:t>
            </w:r>
            <w:r w:rsidR="00805D5F">
              <w:rPr>
                <w:rFonts w:cs="Arial"/>
                <w:sz w:val="22"/>
                <w:szCs w:val="22"/>
              </w:rPr>
              <w:t>mi</w:t>
            </w:r>
            <w:r>
              <w:rPr>
                <w:rFonts w:cs="Arial"/>
                <w:sz w:val="22"/>
                <w:szCs w:val="22"/>
              </w:rPr>
              <w:t xml:space="preserve"> princip</w:t>
            </w:r>
            <w:r w:rsidR="00805D5F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ekonomické stránky skladového hospodářství, konkrétně pak </w:t>
            </w:r>
            <w:r w:rsidR="00805D5F">
              <w:rPr>
                <w:rFonts w:cs="Arial"/>
                <w:sz w:val="22"/>
                <w:szCs w:val="22"/>
              </w:rPr>
              <w:t xml:space="preserve">na </w:t>
            </w:r>
            <w:r>
              <w:rPr>
                <w:rFonts w:cs="Arial"/>
                <w:sz w:val="22"/>
                <w:szCs w:val="22"/>
              </w:rPr>
              <w:t xml:space="preserve">zpracování podkladů pro kalkulaci skladových nákladů. Dále </w:t>
            </w:r>
            <w:r w:rsidR="00805D5F">
              <w:rPr>
                <w:rFonts w:cs="Arial"/>
                <w:sz w:val="22"/>
                <w:szCs w:val="22"/>
              </w:rPr>
              <w:t xml:space="preserve">bude </w:t>
            </w:r>
            <w:r>
              <w:rPr>
                <w:rFonts w:cs="Arial"/>
                <w:sz w:val="22"/>
                <w:szCs w:val="22"/>
              </w:rPr>
              <w:t>v rámci modulu věnována pozornost základním logistickým procesům realizovaným v rámci logistického řetězce, konkrétně procesům unifikace, typizace, paletizace</w:t>
            </w:r>
            <w:r w:rsidR="00805D5F">
              <w:rPr>
                <w:rFonts w:cs="Arial"/>
                <w:sz w:val="22"/>
                <w:szCs w:val="22"/>
              </w:rPr>
              <w:t xml:space="preserve"> a</w:t>
            </w:r>
            <w:r>
              <w:rPr>
                <w:rFonts w:cs="Arial"/>
                <w:sz w:val="22"/>
                <w:szCs w:val="22"/>
              </w:rPr>
              <w:t xml:space="preserve"> kontejnerizace ve skladovém hospodářství.</w:t>
            </w:r>
            <w:r w:rsidR="00805D5F">
              <w:rPr>
                <w:rFonts w:cs="Arial"/>
                <w:sz w:val="22"/>
                <w:szCs w:val="22"/>
              </w:rPr>
              <w:t xml:space="preserve"> Pozornost bude věnována hospodárnému nakládání materiály.</w:t>
            </w:r>
          </w:p>
        </w:tc>
      </w:tr>
      <w:tr w:rsidR="00A32572" w:rsidRPr="00257339" w:rsidTr="0054027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A32572" w:rsidRPr="00257339" w:rsidRDefault="00A32572" w:rsidP="0054027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A32572" w:rsidRPr="00257339" w:rsidRDefault="00A32572" w:rsidP="0054027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A32572" w:rsidRPr="00257339" w:rsidRDefault="00F732A7" w:rsidP="00F732A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Charakterizovat sledované parametry nezbytné pro kalkulaci skladových nákladů,</w:t>
            </w:r>
          </w:p>
          <w:p w:rsidR="00A32572" w:rsidRPr="002C07A5" w:rsidRDefault="00C552E1" w:rsidP="00F732A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="00F732A7">
              <w:rPr>
                <w:rFonts w:cs="Arial"/>
                <w:bCs/>
                <w:color w:val="000000"/>
                <w:sz w:val="22"/>
                <w:szCs w:val="22"/>
              </w:rPr>
              <w:t>pracovat podklady pro cenov</w:t>
            </w:r>
            <w:r w:rsidR="00AE2126">
              <w:rPr>
                <w:rFonts w:cs="Arial"/>
                <w:bCs/>
                <w:color w:val="000000"/>
                <w:sz w:val="22"/>
                <w:szCs w:val="22"/>
              </w:rPr>
              <w:t>ou kalkulaci skladových nákladů</w:t>
            </w:r>
            <w:r w:rsidR="00F732A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A32572" w:rsidRPr="00257339" w:rsidRDefault="00C552E1" w:rsidP="00F732A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F732A7">
              <w:rPr>
                <w:rFonts w:cs="Arial"/>
                <w:bCs/>
                <w:color w:val="000000"/>
                <w:sz w:val="22"/>
                <w:szCs w:val="22"/>
              </w:rPr>
              <w:t>yjmenovat typy palet a kontejnerů,</w:t>
            </w:r>
          </w:p>
          <w:p w:rsidR="00A32572" w:rsidRPr="00257339" w:rsidRDefault="00C552E1" w:rsidP="00F732A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F732A7">
              <w:rPr>
                <w:rFonts w:cs="Arial"/>
                <w:bCs/>
                <w:color w:val="000000"/>
                <w:sz w:val="22"/>
                <w:szCs w:val="22"/>
              </w:rPr>
              <w:t>rokázat znalost technicko-provozních charakteristik palet a kontejnerů,</w:t>
            </w:r>
          </w:p>
          <w:p w:rsidR="00A32572" w:rsidRPr="00257339" w:rsidRDefault="00C552E1" w:rsidP="005638E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u</w:t>
            </w:r>
            <w:r w:rsidR="005638E4">
              <w:rPr>
                <w:rFonts w:cs="Arial"/>
                <w:bCs/>
                <w:color w:val="000000"/>
                <w:sz w:val="22"/>
                <w:szCs w:val="22"/>
              </w:rPr>
              <w:t>vést příklady využití palet a kontejnerů ve skladovém hospodářství.</w:t>
            </w:r>
            <w:r w:rsidR="005638E4" w:rsidRPr="00257339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32572" w:rsidRPr="00257339" w:rsidTr="0054027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A32572" w:rsidRPr="00257339" w:rsidRDefault="00A32572" w:rsidP="0054027F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A32572" w:rsidRPr="00257339" w:rsidRDefault="005638E4" w:rsidP="005402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Kalkulace skladových nákladů</w:t>
            </w:r>
          </w:p>
          <w:p w:rsidR="00A32572" w:rsidRPr="00257339" w:rsidRDefault="005638E4" w:rsidP="005402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Unifikace ve skladovém hospodářství</w:t>
            </w:r>
          </w:p>
          <w:p w:rsidR="00A32572" w:rsidRPr="00257339" w:rsidRDefault="005638E4" w:rsidP="005402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Typizace ve skladovém hospodářství</w:t>
            </w:r>
          </w:p>
          <w:p w:rsidR="00A32572" w:rsidRDefault="005638E4" w:rsidP="005402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Paletizace ve skladovém hospodářství</w:t>
            </w:r>
          </w:p>
          <w:p w:rsidR="005638E4" w:rsidRPr="00257339" w:rsidRDefault="005638E4" w:rsidP="005402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Kontejnerizace ve skladovém hospodářství</w:t>
            </w:r>
          </w:p>
        </w:tc>
      </w:tr>
      <w:tr w:rsidR="00A32572" w:rsidRPr="00257339" w:rsidTr="0054027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A32572" w:rsidRPr="00257339" w:rsidRDefault="00A32572" w:rsidP="0054027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805D5F" w:rsidRDefault="00805D5F" w:rsidP="00EE613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</w:t>
            </w:r>
          </w:p>
          <w:p w:rsidR="00805D5F" w:rsidRDefault="00805D5F" w:rsidP="00EE613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diskuse účastníků s příp. výměnou profesních zkušeností,</w:t>
            </w:r>
          </w:p>
          <w:p w:rsidR="00805D5F" w:rsidRDefault="00805D5F" w:rsidP="00EE613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práce s informacemi,</w:t>
            </w:r>
          </w:p>
          <w:p w:rsidR="00805D5F" w:rsidRDefault="00805D5F" w:rsidP="00EE613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simulační a situační metody, </w:t>
            </w:r>
          </w:p>
          <w:p w:rsidR="00A008C9" w:rsidRPr="00257339" w:rsidRDefault="00805D5F" w:rsidP="00EE613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praktická cvičení a samostatná práce s logistickým modulem pod vedením lektora.</w:t>
            </w:r>
            <w:r w:rsidDel="00805D5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32572" w:rsidRPr="00257339" w:rsidTr="0054027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638E4" w:rsidRPr="000F2C88" w:rsidRDefault="00A32572" w:rsidP="005638E4">
            <w:pPr>
              <w:widowControl w:val="0"/>
              <w:autoSpaceDE w:val="0"/>
              <w:autoSpaceDN w:val="0"/>
              <w:spacing w:after="120"/>
              <w:jc w:val="both"/>
              <w:rPr>
                <w:color w:val="0F243E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:rsidR="00805D5F" w:rsidRDefault="00805D5F" w:rsidP="00805D5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A32572" w:rsidRPr="00257339" w:rsidRDefault="005638E4" w:rsidP="00805D5F">
            <w:pPr>
              <w:jc w:val="both"/>
              <w:rPr>
                <w:rFonts w:cs="Arial"/>
                <w:sz w:val="22"/>
                <w:szCs w:val="22"/>
              </w:rPr>
            </w:pPr>
            <w:r w:rsidRPr="00534D3B">
              <w:rPr>
                <w:sz w:val="22"/>
                <w:szCs w:val="22"/>
              </w:rPr>
              <w:t xml:space="preserve">V průběhu výuky bude lektor pozorovat práci jednotlivých účastníků, na základě cíleného pozorování, problémového dotazování </w:t>
            </w:r>
            <w:r w:rsidR="00805D5F">
              <w:rPr>
                <w:color w:val="0F243E"/>
                <w:sz w:val="22"/>
                <w:szCs w:val="22"/>
              </w:rPr>
              <w:t xml:space="preserve">(řízeného rozhovoru) </w:t>
            </w:r>
            <w:r w:rsidRPr="00534D3B">
              <w:rPr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</w:tc>
      </w:tr>
      <w:tr w:rsidR="00A32572" w:rsidRPr="00257339" w:rsidTr="0054027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A32572" w:rsidRPr="00257339" w:rsidRDefault="00A32572" w:rsidP="00C552E1">
            <w:pPr>
              <w:widowControl w:val="0"/>
              <w:autoSpaceDE w:val="0"/>
              <w:autoSpaceDN w:val="0"/>
              <w:spacing w:after="12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A32572" w:rsidRPr="00257339" w:rsidRDefault="00A32572" w:rsidP="00A62C4F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A32572" w:rsidRPr="00257339" w:rsidRDefault="00A32572" w:rsidP="00A62C4F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A32572" w:rsidRPr="00257339" w:rsidTr="0054027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32572" w:rsidRPr="00257339" w:rsidRDefault="00A32572" w:rsidP="00A62C4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výsledek 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32572" w:rsidRPr="00257339" w:rsidRDefault="00A32572" w:rsidP="00A62C4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A32572" w:rsidRPr="00257339" w:rsidTr="0054027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32572" w:rsidRPr="00A62C4F" w:rsidRDefault="00A62C4F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32572" w:rsidRPr="00257339" w:rsidRDefault="00C552E1" w:rsidP="00AE2126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DF516F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odborně správné zdůvodnění,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A32572" w:rsidRPr="00257339" w:rsidTr="0054027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32572" w:rsidRPr="00A62C4F" w:rsidRDefault="00A62C4F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E2126" w:rsidRPr="00257339" w:rsidRDefault="00C552E1" w:rsidP="0074386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održení postupu </w:t>
                  </w:r>
                  <w:r w:rsidR="00743861">
                    <w:rPr>
                      <w:rFonts w:cs="Arial"/>
                      <w:bCs/>
                      <w:sz w:val="22"/>
                      <w:szCs w:val="22"/>
                    </w:rPr>
                    <w:t>výpočtu,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 podklady zpracovány v souladu s</w:t>
                  </w:r>
                  <w:r w:rsidR="00743861">
                    <w:rPr>
                      <w:rFonts w:cs="Arial"/>
                      <w:bCs/>
                      <w:sz w:val="22"/>
                      <w:szCs w:val="22"/>
                    </w:rPr>
                    <w:t> položkami obecného kalkulačního vzorce,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 xml:space="preserve"> matematická správnost výpočtů, odpovídající a přehledné grafické znázornění, odborně správné vysvětlení,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A32572" w:rsidRPr="00257339" w:rsidTr="0054027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32572" w:rsidRPr="00A62C4F" w:rsidRDefault="00A62C4F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E2126" w:rsidRPr="00257339" w:rsidRDefault="00C552E1" w:rsidP="00AE2126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odborně správné vysvětlení,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A32572" w:rsidRPr="00257339" w:rsidTr="0054027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32572" w:rsidRPr="00A62C4F" w:rsidRDefault="00A62C4F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4D3B" w:rsidRPr="00257339" w:rsidRDefault="00C552E1" w:rsidP="00534D3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odborně správné vysvětlení,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A32572" w:rsidRPr="00257339" w:rsidTr="0054027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32572" w:rsidRPr="00A62C4F" w:rsidRDefault="00A62C4F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4D3B" w:rsidRPr="00257339" w:rsidRDefault="00C552E1" w:rsidP="00AE2126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32572" w:rsidRPr="00257339" w:rsidRDefault="00A32572" w:rsidP="00A62C4F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A32572" w:rsidRPr="00257339" w:rsidTr="0054027F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A32572" w:rsidRDefault="00A32572" w:rsidP="0054027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534D3B" w:rsidRPr="00534D3B" w:rsidRDefault="00534D3B" w:rsidP="00534D3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534D3B">
              <w:rPr>
                <w:rFonts w:cs="Arial"/>
                <w:bCs/>
                <w:sz w:val="22"/>
                <w:szCs w:val="22"/>
              </w:rPr>
              <w:t xml:space="preserve">LUKOSZOVÁ, </w:t>
            </w:r>
            <w:r w:rsidR="00C552E1">
              <w:rPr>
                <w:rFonts w:cs="Arial"/>
                <w:bCs/>
                <w:sz w:val="22"/>
                <w:szCs w:val="22"/>
              </w:rPr>
              <w:t>X</w:t>
            </w:r>
            <w:r w:rsidRPr="00534D3B">
              <w:rPr>
                <w:rFonts w:cs="Arial"/>
                <w:bCs/>
                <w:sz w:val="22"/>
                <w:szCs w:val="22"/>
              </w:rPr>
              <w:t xml:space="preserve">. </w:t>
            </w:r>
            <w:r w:rsidRPr="00534D3B">
              <w:rPr>
                <w:rFonts w:cs="Arial"/>
                <w:bCs/>
                <w:i/>
                <w:sz w:val="22"/>
                <w:szCs w:val="22"/>
              </w:rPr>
              <w:t>Logistické technologie v dodavatelském řetězci.</w:t>
            </w:r>
            <w:r w:rsidRPr="00534D3B">
              <w:rPr>
                <w:rFonts w:cs="Arial"/>
                <w:bCs/>
                <w:sz w:val="22"/>
                <w:szCs w:val="22"/>
              </w:rPr>
              <w:t xml:space="preserve"> 1. vyd. Praha: Ekopress, 2012, 121 s. ISBN 978-80-86929-89-7.</w:t>
            </w:r>
          </w:p>
          <w:p w:rsidR="00A32572" w:rsidRPr="00534D3B" w:rsidRDefault="00C552E1" w:rsidP="00534D3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OUDOVÁ, A</w:t>
            </w:r>
            <w:r w:rsidR="00534D3B" w:rsidRPr="00534D3B">
              <w:rPr>
                <w:rFonts w:cs="Arial"/>
                <w:bCs/>
                <w:sz w:val="22"/>
                <w:szCs w:val="22"/>
              </w:rPr>
              <w:t>. Logistika: základy logistiky. Vyd. 1. Kralice na Hané: Computer Media, 2013, 104 s. ISBN 978-80-7402-149-7.</w:t>
            </w:r>
          </w:p>
          <w:p w:rsidR="00A32572" w:rsidRPr="00BF06E4" w:rsidRDefault="00534D3B" w:rsidP="00C552E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534D3B">
              <w:rPr>
                <w:sz w:val="22"/>
                <w:szCs w:val="22"/>
              </w:rPr>
              <w:t xml:space="preserve">SIXTA, </w:t>
            </w:r>
            <w:r w:rsidR="00C552E1">
              <w:rPr>
                <w:sz w:val="22"/>
                <w:szCs w:val="22"/>
              </w:rPr>
              <w:t>J</w:t>
            </w:r>
            <w:r w:rsidRPr="00534D3B">
              <w:rPr>
                <w:sz w:val="22"/>
                <w:szCs w:val="22"/>
              </w:rPr>
              <w:t xml:space="preserve">. </w:t>
            </w:r>
            <w:r w:rsidRPr="00534D3B">
              <w:rPr>
                <w:i/>
                <w:iCs/>
                <w:sz w:val="22"/>
                <w:szCs w:val="22"/>
              </w:rPr>
              <w:t>Logistika: teorie a praxe</w:t>
            </w:r>
            <w:r w:rsidRPr="00534D3B">
              <w:rPr>
                <w:sz w:val="22"/>
                <w:szCs w:val="22"/>
              </w:rPr>
              <w:t>. Vyd. 1. Brno: CP Books, 2005, 315 s. ISBN 80-251-0573-3.</w:t>
            </w:r>
          </w:p>
        </w:tc>
      </w:tr>
    </w:tbl>
    <w:p w:rsidR="003602C9" w:rsidRDefault="003602C9" w:rsidP="003F38CE"/>
    <w:p w:rsidR="003602C9" w:rsidRDefault="003602C9">
      <w:r>
        <w:br w:type="page"/>
      </w:r>
    </w:p>
    <w:p w:rsidR="00F9229A" w:rsidRDefault="00F9229A" w:rsidP="003F38CE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F9229A" w:rsidRPr="00257339" w:rsidTr="00A62C4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229A" w:rsidRPr="00257339" w:rsidRDefault="00BA223A" w:rsidP="00A62C4F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Dopravně přepravní proces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229A" w:rsidRPr="00257339" w:rsidRDefault="00F37D3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LSO</w:t>
            </w:r>
            <w:r w:rsidR="003D334A">
              <w:rPr>
                <w:rFonts w:cs="Arial"/>
                <w:sz w:val="22"/>
                <w:szCs w:val="22"/>
              </w:rPr>
              <w:t>4</w:t>
            </w:r>
          </w:p>
        </w:tc>
      </w:tr>
      <w:tr w:rsidR="00F9229A" w:rsidRPr="00257339" w:rsidTr="00A62C4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229A" w:rsidRPr="00257339" w:rsidRDefault="00BA223A" w:rsidP="00217A7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Pr="002B32B7">
              <w:rPr>
                <w:rFonts w:cs="Arial"/>
                <w:sz w:val="22"/>
                <w:szCs w:val="22"/>
              </w:rPr>
              <w:t xml:space="preserve"> hod. (</w:t>
            </w:r>
            <w:r w:rsidR="00217A7C">
              <w:rPr>
                <w:rFonts w:cs="Arial"/>
                <w:sz w:val="22"/>
                <w:szCs w:val="22"/>
              </w:rPr>
              <w:t xml:space="preserve">15 </w:t>
            </w:r>
            <w:r w:rsidRPr="002B32B7">
              <w:rPr>
                <w:rFonts w:cs="Arial"/>
                <w:sz w:val="22"/>
                <w:szCs w:val="22"/>
              </w:rPr>
              <w:t xml:space="preserve">hod. teorie + </w:t>
            </w:r>
            <w:r w:rsidR="00457BA4">
              <w:rPr>
                <w:rFonts w:cs="Arial"/>
                <w:sz w:val="22"/>
                <w:szCs w:val="22"/>
              </w:rPr>
              <w:t>2</w:t>
            </w:r>
            <w:r w:rsidR="00217A7C">
              <w:rPr>
                <w:rFonts w:cs="Arial"/>
                <w:sz w:val="22"/>
                <w:szCs w:val="22"/>
              </w:rPr>
              <w:t>5</w:t>
            </w:r>
            <w:r w:rsidRPr="002B32B7">
              <w:rPr>
                <w:rFonts w:cs="Arial"/>
                <w:sz w:val="22"/>
                <w:szCs w:val="22"/>
              </w:rPr>
              <w:t xml:space="preserve"> hod. </w:t>
            </w:r>
            <w:r w:rsidR="004B37B2">
              <w:rPr>
                <w:rFonts w:cs="Arial"/>
                <w:sz w:val="22"/>
                <w:szCs w:val="22"/>
              </w:rPr>
              <w:t>praktická</w:t>
            </w:r>
            <w:r w:rsidRPr="002B32B7">
              <w:rPr>
                <w:rFonts w:cs="Arial"/>
                <w:sz w:val="22"/>
                <w:szCs w:val="22"/>
              </w:rPr>
              <w:t xml:space="preserve"> cvičení)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229A" w:rsidRPr="0072522F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9229A" w:rsidRPr="00257339" w:rsidTr="00A62C4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9229A" w:rsidRPr="00257339" w:rsidTr="00A62C4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229A" w:rsidRPr="00257339" w:rsidRDefault="00F37D3A" w:rsidP="004B37B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Absolvování modulu LSO</w:t>
            </w:r>
            <w:r w:rsidR="004B37B2">
              <w:rPr>
                <w:sz w:val="22"/>
                <w:szCs w:val="22"/>
              </w:rPr>
              <w:t>3</w:t>
            </w:r>
          </w:p>
        </w:tc>
      </w:tr>
      <w:tr w:rsidR="00F9229A" w:rsidRPr="00257339" w:rsidTr="00A62C4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F9229A" w:rsidRPr="00257339" w:rsidRDefault="004C7566" w:rsidP="00B01C5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Vzdělávací modul je zaměřen</w:t>
            </w:r>
            <w:r w:rsidR="00805D5F">
              <w:rPr>
                <w:rFonts w:cs="Arial"/>
                <w:sz w:val="22"/>
                <w:szCs w:val="22"/>
              </w:rPr>
              <w:t xml:space="preserve"> na seznámení účastníků s </w:t>
            </w:r>
            <w:r>
              <w:rPr>
                <w:rFonts w:cs="Arial"/>
                <w:sz w:val="22"/>
                <w:szCs w:val="22"/>
              </w:rPr>
              <w:t>dopravně přepravní</w:t>
            </w:r>
            <w:r w:rsidR="00805D5F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 xml:space="preserve"> proces</w:t>
            </w:r>
            <w:r w:rsidR="00805D5F">
              <w:rPr>
                <w:rFonts w:cs="Arial"/>
                <w:sz w:val="22"/>
                <w:szCs w:val="22"/>
              </w:rPr>
              <w:t>em</w:t>
            </w:r>
            <w:r>
              <w:rPr>
                <w:rFonts w:cs="Arial"/>
                <w:sz w:val="22"/>
                <w:szCs w:val="22"/>
              </w:rPr>
              <w:t xml:space="preserve"> ve skladovém hospodářství</w:t>
            </w:r>
            <w:r w:rsidR="00805D5F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především v návaznosti na typově odlišné technické a dopravní prostředky, které jsou v praxi využívány. Pozornost </w:t>
            </w:r>
            <w:r w:rsidR="00805D5F">
              <w:rPr>
                <w:rFonts w:cs="Arial"/>
                <w:sz w:val="22"/>
                <w:szCs w:val="22"/>
              </w:rPr>
              <w:t xml:space="preserve">bude </w:t>
            </w:r>
            <w:r>
              <w:rPr>
                <w:rFonts w:cs="Arial"/>
                <w:sz w:val="22"/>
                <w:szCs w:val="22"/>
              </w:rPr>
              <w:t>věnována stanovování činností v optimalizaci dopravně přepravního procesu ve skladovém hospodářství, stejně tak jako principům řízení dílčích procesů optimalizace skladovacích procesů</w:t>
            </w:r>
            <w:r w:rsidR="00805D5F">
              <w:rPr>
                <w:rFonts w:cs="Arial"/>
                <w:sz w:val="22"/>
                <w:szCs w:val="22"/>
              </w:rPr>
              <w:t xml:space="preserve"> a</w:t>
            </w:r>
            <w:r>
              <w:rPr>
                <w:rFonts w:cs="Arial"/>
                <w:sz w:val="22"/>
                <w:szCs w:val="22"/>
              </w:rPr>
              <w:t xml:space="preserve"> optimalizace využíván</w:t>
            </w:r>
            <w:r w:rsidR="00805D5F">
              <w:rPr>
                <w:rFonts w:cs="Arial"/>
                <w:sz w:val="22"/>
                <w:szCs w:val="22"/>
              </w:rPr>
              <w:t>í</w:t>
            </w:r>
            <w:r>
              <w:rPr>
                <w:rFonts w:cs="Arial"/>
                <w:sz w:val="22"/>
                <w:szCs w:val="22"/>
              </w:rPr>
              <w:t xml:space="preserve"> dopravních aj. prostředků.</w:t>
            </w:r>
          </w:p>
        </w:tc>
      </w:tr>
      <w:tr w:rsidR="00F9229A" w:rsidRPr="00257339" w:rsidTr="00A62C4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F9229A" w:rsidRPr="00257339" w:rsidRDefault="00F9229A" w:rsidP="00A62C4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F9229A" w:rsidRPr="00257339" w:rsidRDefault="00766FB8" w:rsidP="00766FB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Charakterizovat optimalizační metody dopravně – přepravního procesu ve skladovém hospodářství,</w:t>
            </w:r>
          </w:p>
          <w:p w:rsidR="00F9229A" w:rsidRPr="002C07A5" w:rsidRDefault="00C552E1" w:rsidP="00766FB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766FB8">
              <w:rPr>
                <w:rFonts w:cs="Arial"/>
                <w:bCs/>
                <w:color w:val="000000"/>
                <w:sz w:val="22"/>
                <w:szCs w:val="22"/>
              </w:rPr>
              <w:t>opsat výhody a nevýhody optimalizačních metod dopravně-přepravního procesu ve skladovém hospodářství,</w:t>
            </w:r>
          </w:p>
          <w:p w:rsidR="00F9229A" w:rsidRDefault="00C552E1" w:rsidP="00766FB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="00766FB8">
              <w:rPr>
                <w:rFonts w:cs="Arial"/>
                <w:bCs/>
                <w:color w:val="000000"/>
                <w:sz w:val="22"/>
                <w:szCs w:val="22"/>
              </w:rPr>
              <w:t>pracovat případovou studii</w:t>
            </w:r>
            <w:r w:rsidR="00455414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55414" w:rsidRDefault="00C552E1" w:rsidP="0045541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</w:t>
            </w:r>
            <w:r w:rsidR="00455414" w:rsidRPr="00455414">
              <w:rPr>
                <w:rFonts w:cs="Arial"/>
                <w:bCs/>
                <w:color w:val="000000"/>
                <w:sz w:val="22"/>
                <w:szCs w:val="22"/>
              </w:rPr>
              <w:t>harakterizovat optimalizační metody skladovacích a dopravně-přepravních</w:t>
            </w:r>
            <w:r w:rsidR="00455414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455414" w:rsidRPr="00455414">
              <w:rPr>
                <w:rFonts w:cs="Arial"/>
                <w:bCs/>
                <w:color w:val="000000"/>
                <w:sz w:val="22"/>
                <w:szCs w:val="22"/>
              </w:rPr>
              <w:t>procesů</w:t>
            </w:r>
            <w:r w:rsidR="00455414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  <w:r w:rsidR="00455414" w:rsidRPr="00455414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55414" w:rsidRPr="00257339" w:rsidRDefault="00C552E1" w:rsidP="0045541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455414" w:rsidRPr="00455414">
              <w:rPr>
                <w:rFonts w:cs="Arial"/>
                <w:bCs/>
                <w:color w:val="000000"/>
                <w:sz w:val="22"/>
                <w:szCs w:val="22"/>
              </w:rPr>
              <w:t>opsat výhody a nevýhody optimalizačních metod skladovacích a</w:t>
            </w:r>
            <w:r w:rsidR="00455414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455414" w:rsidRPr="00455414">
              <w:rPr>
                <w:rFonts w:cs="Arial"/>
                <w:bCs/>
                <w:color w:val="000000"/>
                <w:sz w:val="22"/>
                <w:szCs w:val="22"/>
              </w:rPr>
              <w:t>dopravně-přepravních procesů</w:t>
            </w:r>
            <w:r w:rsidR="00455414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  <w:r w:rsidR="00455414" w:rsidRPr="00455414">
              <w:rPr>
                <w:rFonts w:cs="Arial"/>
                <w:bCs/>
                <w:color w:val="000000"/>
                <w:sz w:val="22"/>
                <w:szCs w:val="22"/>
              </w:rPr>
              <w:tab/>
            </w:r>
          </w:p>
        </w:tc>
      </w:tr>
      <w:tr w:rsidR="00F9229A" w:rsidRPr="00257339" w:rsidTr="00A62C4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229A" w:rsidRPr="00257339" w:rsidRDefault="00F9229A" w:rsidP="00A62C4F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F9229A" w:rsidRPr="00257339" w:rsidRDefault="00766FB8" w:rsidP="00A62C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Optimalizace skladových procesů</w:t>
            </w:r>
          </w:p>
          <w:p w:rsidR="00F9229A" w:rsidRPr="00257339" w:rsidRDefault="00766FB8" w:rsidP="00A62C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Optimalizace využívání dopravních a přepravních prostředků</w:t>
            </w:r>
          </w:p>
          <w:p w:rsidR="00F9229A" w:rsidRPr="00257339" w:rsidRDefault="00766FB8" w:rsidP="00A62C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Činnosti v</w:t>
            </w:r>
            <w:r w:rsidR="00455414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optimalizaci dopravně-přepravního procesu</w:t>
            </w:r>
          </w:p>
          <w:p w:rsidR="00F9229A" w:rsidRDefault="00766FB8" w:rsidP="00A62C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Optimalizace skladového hospodářství</w:t>
            </w:r>
          </w:p>
          <w:p w:rsidR="00455414" w:rsidRPr="00257339" w:rsidRDefault="00455414" w:rsidP="004554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55414">
              <w:rPr>
                <w:rFonts w:cs="Arial"/>
                <w:sz w:val="22"/>
                <w:szCs w:val="22"/>
              </w:rPr>
              <w:t>Řízení dílčích procesů optimalizace skladovacích procesů, optimalizace využívání dopravních aj. prostředků</w:t>
            </w:r>
          </w:p>
        </w:tc>
      </w:tr>
      <w:tr w:rsidR="00F9229A" w:rsidRPr="00257339" w:rsidTr="00A62C4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805D5F" w:rsidRDefault="00805D5F" w:rsidP="00EE613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</w:t>
            </w:r>
          </w:p>
          <w:p w:rsidR="00805D5F" w:rsidRDefault="00805D5F" w:rsidP="00EE613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diskuse účastníků s příp. výměnou profesních zkušeností,</w:t>
            </w:r>
          </w:p>
          <w:p w:rsidR="00805D5F" w:rsidRDefault="00805D5F" w:rsidP="00EE613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práce s informacemi,</w:t>
            </w:r>
          </w:p>
          <w:p w:rsidR="00805D5F" w:rsidRDefault="00805D5F" w:rsidP="00EE613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simulační a situační metody, </w:t>
            </w:r>
          </w:p>
          <w:p w:rsidR="00805D5F" w:rsidRDefault="00805D5F" w:rsidP="00EE613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805D5F">
              <w:rPr>
                <w:rFonts w:cs="Arial"/>
                <w:sz w:val="22"/>
                <w:szCs w:val="22"/>
              </w:rPr>
              <w:t>praktická cvičení a samostatná práce s logistickým modulem pod vedením lektora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A008C9" w:rsidRPr="00257339" w:rsidRDefault="00805D5F" w:rsidP="00EE613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tvorba případové studie</w:t>
            </w:r>
            <w:r w:rsidRPr="00805D5F">
              <w:rPr>
                <w:rFonts w:cs="Arial"/>
                <w:sz w:val="22"/>
                <w:szCs w:val="22"/>
              </w:rPr>
              <w:t>.</w:t>
            </w:r>
          </w:p>
        </w:tc>
      </w:tr>
      <w:tr w:rsidR="00F9229A" w:rsidRPr="00257339" w:rsidTr="00A62C4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229A" w:rsidRPr="00782C25" w:rsidRDefault="00F9229A" w:rsidP="00A62C4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:rsidR="00805D5F" w:rsidRDefault="00805D5F" w:rsidP="00805D5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F9229A" w:rsidRPr="00257339" w:rsidRDefault="00F37D3A" w:rsidP="002C5974">
            <w:pPr>
              <w:jc w:val="both"/>
              <w:rPr>
                <w:rFonts w:cs="Arial"/>
                <w:sz w:val="22"/>
                <w:szCs w:val="22"/>
              </w:rPr>
            </w:pPr>
            <w:r w:rsidRPr="00534D3B">
              <w:rPr>
                <w:sz w:val="22"/>
                <w:szCs w:val="22"/>
              </w:rPr>
              <w:t>V</w:t>
            </w:r>
            <w:r w:rsidR="00455414">
              <w:rPr>
                <w:sz w:val="22"/>
                <w:szCs w:val="22"/>
              </w:rPr>
              <w:t> </w:t>
            </w:r>
            <w:r w:rsidRPr="00534D3B">
              <w:rPr>
                <w:sz w:val="22"/>
                <w:szCs w:val="22"/>
              </w:rPr>
              <w:t xml:space="preserve">průběhu výuky bude lektor pozorovat práci jednotlivých účastníků, na základě cíleného pozorování, problémového dotazování </w:t>
            </w:r>
            <w:r w:rsidR="00805D5F">
              <w:rPr>
                <w:color w:val="0F243E"/>
                <w:sz w:val="22"/>
                <w:szCs w:val="22"/>
              </w:rPr>
              <w:t xml:space="preserve">(řízeného rozhovoru) </w:t>
            </w:r>
            <w:r w:rsidRPr="00534D3B">
              <w:rPr>
                <w:sz w:val="22"/>
                <w:szCs w:val="22"/>
              </w:rPr>
              <w:t xml:space="preserve">a výsledků dílčích úkolů rozhodne, zda účastník dosáhl požadovaných výsledků, či zda jich nedosáhl. Pokud lektor </w:t>
            </w:r>
            <w:r w:rsidRPr="00534D3B">
              <w:rPr>
                <w:sz w:val="22"/>
                <w:szCs w:val="22"/>
              </w:rPr>
              <w:lastRenderedPageBreak/>
              <w:t xml:space="preserve">nebude přesvědčen o tom, že účastník všech požadovaných výstupů modulu skutečně dosáhl, zadá účastníkovi úkol, na kterém účastník prokáže/neprokáže, že potřebnými výstupy disponuje. </w:t>
            </w:r>
          </w:p>
        </w:tc>
      </w:tr>
      <w:tr w:rsidR="00F9229A" w:rsidRPr="00257339" w:rsidTr="00A62C4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9229A" w:rsidRPr="00257339" w:rsidRDefault="00F9229A" w:rsidP="00A62C4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F9229A" w:rsidRPr="00257339" w:rsidTr="00A62C4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229A" w:rsidRPr="00257339" w:rsidRDefault="00F9229A" w:rsidP="00A62C4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229A" w:rsidRPr="00257339" w:rsidRDefault="00F9229A" w:rsidP="00A62C4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F9229A" w:rsidRPr="00257339" w:rsidTr="00A62C4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229A" w:rsidRPr="00766FB8" w:rsidRDefault="00766FB8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C7566" w:rsidRPr="00257339" w:rsidRDefault="00C552E1" w:rsidP="004C756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odborně správné vysvětlení,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F9229A" w:rsidRPr="00257339" w:rsidTr="00A62C4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229A" w:rsidRPr="00766FB8" w:rsidRDefault="00766FB8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C7566" w:rsidRPr="00257339" w:rsidRDefault="00C552E1" w:rsidP="00A62C4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3602C9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F9229A" w:rsidRPr="00257339" w:rsidTr="00A62C4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229A" w:rsidRPr="00766FB8" w:rsidRDefault="00766FB8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C7566" w:rsidRPr="00257339" w:rsidRDefault="00C552E1" w:rsidP="00495825">
                  <w:pPr>
                    <w:widowControl w:val="0"/>
                    <w:tabs>
                      <w:tab w:val="left" w:pos="5715"/>
                    </w:tabs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K</w:t>
                  </w:r>
                  <w:r w:rsidR="00C37C02" w:rsidRPr="00C37C02">
                    <w:rPr>
                      <w:rFonts w:cs="Arial"/>
                      <w:bCs/>
                      <w:sz w:val="22"/>
                      <w:szCs w:val="22"/>
                    </w:rPr>
                    <w:t>omplexní zpracování případové studie dle zadání</w:t>
                  </w:r>
                  <w:r w:rsidR="00C37C02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495825"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C37C02" w:rsidRPr="00C37C02">
                    <w:rPr>
                      <w:rFonts w:cs="Arial"/>
                      <w:bCs/>
                      <w:sz w:val="22"/>
                      <w:szCs w:val="22"/>
                    </w:rPr>
                    <w:t>hodný návrh dodavatelů/přepravců dle zadání, návrh spolupráce v</w:t>
                  </w:r>
                  <w:r w:rsidR="00455414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C37C02" w:rsidRPr="00C37C02">
                    <w:rPr>
                      <w:rFonts w:cs="Arial"/>
                      <w:bCs/>
                      <w:sz w:val="22"/>
                      <w:szCs w:val="22"/>
                    </w:rPr>
                    <w:t>souladu s</w:t>
                  </w:r>
                  <w:r w:rsidR="00455414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C37C02" w:rsidRPr="00C37C02">
                    <w:rPr>
                      <w:rFonts w:cs="Arial"/>
                      <w:bCs/>
                      <w:sz w:val="22"/>
                      <w:szCs w:val="22"/>
                    </w:rPr>
                    <w:t>legislativními</w:t>
                  </w:r>
                  <w:r w:rsidR="00C37C02">
                    <w:rPr>
                      <w:rFonts w:cs="Arial"/>
                      <w:bCs/>
                      <w:sz w:val="22"/>
                      <w:szCs w:val="22"/>
                    </w:rPr>
                    <w:t xml:space="preserve">/ekonomickými </w:t>
                  </w:r>
                  <w:r w:rsidR="00C37C02" w:rsidRPr="00C37C02">
                    <w:rPr>
                      <w:rFonts w:cs="Arial"/>
                      <w:bCs/>
                      <w:sz w:val="22"/>
                      <w:szCs w:val="22"/>
                    </w:rPr>
                    <w:t>podmínkami,</w:t>
                  </w:r>
                  <w:r w:rsidR="00495825">
                    <w:rPr>
                      <w:rFonts w:cs="Arial"/>
                      <w:bCs/>
                      <w:sz w:val="22"/>
                      <w:szCs w:val="22"/>
                    </w:rPr>
                    <w:t xml:space="preserve"> návrh nejkratší a kritické cesty, řešení dopravních úloh,</w:t>
                  </w:r>
                  <w:r w:rsidR="00C37C02" w:rsidRPr="00C37C02">
                    <w:rPr>
                      <w:rFonts w:cs="Arial"/>
                      <w:bCs/>
                      <w:sz w:val="22"/>
                      <w:szCs w:val="22"/>
                    </w:rPr>
                    <w:t xml:space="preserve"> vytipování a návrh vhodné optimalizace, odborně správné vysvětlení, použití vhodné terminologie, důraz kladen na ekonomičnost a funkčnost řešení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C37C02">
                    <w:rPr>
                      <w:rFonts w:cs="Arial"/>
                      <w:bCs/>
                      <w:sz w:val="22"/>
                      <w:szCs w:val="22"/>
                    </w:rPr>
                    <w:tab/>
                  </w:r>
                </w:p>
              </w:tc>
            </w:tr>
            <w:tr w:rsidR="00455414" w:rsidRPr="00257339" w:rsidTr="00A62C4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55414" w:rsidRDefault="00455414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55414" w:rsidRPr="00C37C02" w:rsidRDefault="00C552E1" w:rsidP="00C37C02">
                  <w:pPr>
                    <w:widowControl w:val="0"/>
                    <w:tabs>
                      <w:tab w:val="left" w:pos="5715"/>
                    </w:tabs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455414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55414" w:rsidRPr="00257339" w:rsidTr="00A62C4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55414" w:rsidRDefault="00455414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55414" w:rsidRDefault="00C552E1" w:rsidP="00C37C02">
                  <w:pPr>
                    <w:widowControl w:val="0"/>
                    <w:tabs>
                      <w:tab w:val="left" w:pos="5715"/>
                    </w:tabs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455414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9229A" w:rsidRPr="00257339" w:rsidRDefault="00F9229A" w:rsidP="00A62C4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9229A" w:rsidRPr="00257339" w:rsidTr="00A62C4F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229A" w:rsidRPr="004C7566" w:rsidRDefault="00F9229A" w:rsidP="00A62C4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4C7566"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F9229A" w:rsidRPr="004C7566" w:rsidRDefault="004C7566" w:rsidP="00A62C4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4C7566">
              <w:rPr>
                <w:sz w:val="22"/>
                <w:szCs w:val="22"/>
              </w:rPr>
              <w:t xml:space="preserve">MYNÁŘÍK, </w:t>
            </w:r>
            <w:r w:rsidR="00C552E1">
              <w:rPr>
                <w:sz w:val="22"/>
                <w:szCs w:val="22"/>
              </w:rPr>
              <w:t>J</w:t>
            </w:r>
            <w:r w:rsidRPr="004C7566">
              <w:rPr>
                <w:sz w:val="22"/>
                <w:szCs w:val="22"/>
              </w:rPr>
              <w:t xml:space="preserve"> a ŽEMLIČKA</w:t>
            </w:r>
            <w:r w:rsidR="00C552E1">
              <w:rPr>
                <w:sz w:val="22"/>
                <w:szCs w:val="22"/>
              </w:rPr>
              <w:t xml:space="preserve"> Z</w:t>
            </w:r>
            <w:r w:rsidRPr="004C7566">
              <w:rPr>
                <w:sz w:val="22"/>
                <w:szCs w:val="22"/>
              </w:rPr>
              <w:t xml:space="preserve">. </w:t>
            </w:r>
            <w:r w:rsidRPr="004C7566">
              <w:rPr>
                <w:i/>
                <w:iCs/>
                <w:sz w:val="22"/>
                <w:szCs w:val="22"/>
              </w:rPr>
              <w:t>Doprava a přeprava</w:t>
            </w:r>
            <w:r w:rsidRPr="004C7566">
              <w:rPr>
                <w:sz w:val="22"/>
                <w:szCs w:val="22"/>
              </w:rPr>
              <w:t>. Praha: Pro Dopravní vzdělávací institut vydal Nadatur, 2008. ISBN 80-7270-030-8.</w:t>
            </w:r>
          </w:p>
          <w:p w:rsidR="004C7566" w:rsidRPr="004C7566" w:rsidRDefault="004C7566" w:rsidP="004C756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C7566">
              <w:rPr>
                <w:rFonts w:cs="Arial"/>
                <w:bCs/>
                <w:sz w:val="22"/>
                <w:szCs w:val="22"/>
              </w:rPr>
              <w:t xml:space="preserve">OUDOVÁ, </w:t>
            </w:r>
            <w:r w:rsidR="00C552E1">
              <w:rPr>
                <w:rFonts w:cs="Arial"/>
                <w:bCs/>
                <w:sz w:val="22"/>
                <w:szCs w:val="22"/>
              </w:rPr>
              <w:t>A</w:t>
            </w:r>
            <w:r w:rsidRPr="004C7566">
              <w:rPr>
                <w:rFonts w:cs="Arial"/>
                <w:bCs/>
                <w:sz w:val="22"/>
                <w:szCs w:val="22"/>
              </w:rPr>
              <w:t>. Logistika: základy logistiky. Vyd. 1. Kralice na Hané: Computer Media, 2013, 104 s. ISBN 978-80-7402-149-7.</w:t>
            </w:r>
          </w:p>
          <w:p w:rsidR="00F9229A" w:rsidRPr="004C7566" w:rsidRDefault="004C7566" w:rsidP="00C552E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C7566">
              <w:rPr>
                <w:sz w:val="22"/>
                <w:szCs w:val="22"/>
              </w:rPr>
              <w:t xml:space="preserve">SIXTA, </w:t>
            </w:r>
            <w:r w:rsidR="00C552E1">
              <w:rPr>
                <w:sz w:val="22"/>
                <w:szCs w:val="22"/>
              </w:rPr>
              <w:t>J</w:t>
            </w:r>
            <w:r w:rsidRPr="004C7566">
              <w:rPr>
                <w:sz w:val="22"/>
                <w:szCs w:val="22"/>
              </w:rPr>
              <w:t xml:space="preserve">. </w:t>
            </w:r>
            <w:r w:rsidRPr="004C7566">
              <w:rPr>
                <w:i/>
                <w:iCs/>
                <w:sz w:val="22"/>
                <w:szCs w:val="22"/>
              </w:rPr>
              <w:t>Logistika: teorie a praxe</w:t>
            </w:r>
            <w:r w:rsidRPr="004C7566">
              <w:rPr>
                <w:sz w:val="22"/>
                <w:szCs w:val="22"/>
              </w:rPr>
              <w:t>. Vyd. 1. Brno: CP Books, 2005, 315 s. ISBN 80-251-0573-3.</w:t>
            </w:r>
          </w:p>
        </w:tc>
      </w:tr>
    </w:tbl>
    <w:p w:rsidR="003602C9" w:rsidRDefault="003602C9">
      <w:r>
        <w:br w:type="page"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F37D3A" w:rsidRPr="00257339" w:rsidTr="00B6066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37D3A" w:rsidRPr="00257339" w:rsidRDefault="000A4D3C" w:rsidP="00B6066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Zpětná logistika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37D3A" w:rsidRPr="00257339" w:rsidRDefault="000A4D3C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LSO</w:t>
            </w:r>
            <w:r w:rsidR="003D334A">
              <w:rPr>
                <w:rFonts w:cs="Arial"/>
                <w:sz w:val="22"/>
                <w:szCs w:val="22"/>
              </w:rPr>
              <w:t>5</w:t>
            </w:r>
          </w:p>
        </w:tc>
      </w:tr>
      <w:tr w:rsidR="00F37D3A" w:rsidRPr="00257339" w:rsidTr="00B6066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37D3A" w:rsidRPr="00257339" w:rsidRDefault="00BA4C6E" w:rsidP="00BA4C6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35 </w:t>
            </w:r>
            <w:r w:rsidR="000A4D3C" w:rsidRPr="002B32B7">
              <w:rPr>
                <w:rFonts w:cs="Arial"/>
                <w:sz w:val="22"/>
                <w:szCs w:val="22"/>
              </w:rPr>
              <w:t>hod. (</w:t>
            </w:r>
            <w:r w:rsidR="00457BA4">
              <w:rPr>
                <w:rFonts w:cs="Arial"/>
                <w:sz w:val="22"/>
                <w:szCs w:val="22"/>
              </w:rPr>
              <w:t>1</w:t>
            </w:r>
            <w:r w:rsidR="00495825">
              <w:rPr>
                <w:rFonts w:cs="Arial"/>
                <w:sz w:val="22"/>
                <w:szCs w:val="22"/>
              </w:rPr>
              <w:t>4</w:t>
            </w:r>
            <w:r w:rsidR="000A4D3C" w:rsidRPr="002B32B7">
              <w:rPr>
                <w:rFonts w:cs="Arial"/>
                <w:sz w:val="22"/>
                <w:szCs w:val="22"/>
              </w:rPr>
              <w:t xml:space="preserve"> hod. teorie + </w:t>
            </w:r>
            <w:r>
              <w:rPr>
                <w:rFonts w:cs="Arial"/>
                <w:sz w:val="22"/>
                <w:szCs w:val="22"/>
              </w:rPr>
              <w:t>21</w:t>
            </w:r>
            <w:r w:rsidRPr="002B32B7">
              <w:rPr>
                <w:rFonts w:cs="Arial"/>
                <w:sz w:val="22"/>
                <w:szCs w:val="22"/>
              </w:rPr>
              <w:t xml:space="preserve"> </w:t>
            </w:r>
            <w:r w:rsidR="000A4D3C" w:rsidRPr="002B32B7">
              <w:rPr>
                <w:rFonts w:cs="Arial"/>
                <w:sz w:val="22"/>
                <w:szCs w:val="22"/>
              </w:rPr>
              <w:t xml:space="preserve">hod. </w:t>
            </w:r>
            <w:r w:rsidR="004B37B2">
              <w:rPr>
                <w:rFonts w:cs="Arial"/>
                <w:sz w:val="22"/>
                <w:szCs w:val="22"/>
              </w:rPr>
              <w:t>praktická</w:t>
            </w:r>
            <w:r w:rsidR="000A4D3C" w:rsidRPr="002B32B7">
              <w:rPr>
                <w:rFonts w:cs="Arial"/>
                <w:sz w:val="22"/>
                <w:szCs w:val="22"/>
              </w:rPr>
              <w:t xml:space="preserve"> cvičení)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37D3A" w:rsidRPr="0072522F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7D3A" w:rsidRPr="00257339" w:rsidTr="00B6066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7D3A" w:rsidRPr="00257339" w:rsidTr="00B6066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37D3A" w:rsidRPr="00257339" w:rsidRDefault="000A4D3C" w:rsidP="0049582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LSO</w:t>
            </w:r>
            <w:r w:rsidR="00495825">
              <w:rPr>
                <w:rFonts w:cs="Arial"/>
                <w:bCs/>
                <w:sz w:val="22"/>
                <w:szCs w:val="22"/>
              </w:rPr>
              <w:t>4</w:t>
            </w:r>
          </w:p>
        </w:tc>
      </w:tr>
      <w:tr w:rsidR="00F37D3A" w:rsidRPr="00257339" w:rsidTr="00B6066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F37D3A" w:rsidRPr="00257339" w:rsidRDefault="008C090D" w:rsidP="002C597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Vzdělávací modul je zaměřen na toky materiálu, zboží a informací v rámci zpětné logistiky. Pozornost </w:t>
            </w:r>
            <w:r w:rsidR="002C5974">
              <w:rPr>
                <w:rFonts w:cs="Arial"/>
                <w:sz w:val="22"/>
                <w:szCs w:val="22"/>
              </w:rPr>
              <w:t xml:space="preserve">bude </w:t>
            </w:r>
            <w:r>
              <w:rPr>
                <w:rFonts w:cs="Arial"/>
                <w:sz w:val="22"/>
                <w:szCs w:val="22"/>
              </w:rPr>
              <w:t>věnována nejen dílčím procesům zpětné logistiky, ale také způsobům řízení materiálového, zbožového a informačního toku ve zpětné logistice.</w:t>
            </w:r>
          </w:p>
        </w:tc>
      </w:tr>
      <w:tr w:rsidR="00F37D3A" w:rsidRPr="00257339" w:rsidTr="00B6066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F37D3A" w:rsidRPr="00257339" w:rsidRDefault="00F37D3A" w:rsidP="00B6066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F37D3A" w:rsidRPr="00257339" w:rsidRDefault="000A4D3C" w:rsidP="000A4D3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dílčí procesy zpětné logistiky,</w:t>
            </w:r>
          </w:p>
          <w:p w:rsidR="00F37D3A" w:rsidRPr="000A4D3C" w:rsidRDefault="000A4D3C" w:rsidP="000A4D3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Charakterizovat jednotlivé způsoby řízení materiálového a zbožového toku ve zpětné logistice.</w:t>
            </w:r>
          </w:p>
        </w:tc>
      </w:tr>
      <w:tr w:rsidR="00F37D3A" w:rsidRPr="00257339" w:rsidTr="00B6066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37D3A" w:rsidRPr="00257339" w:rsidRDefault="00F37D3A" w:rsidP="00B60663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F37D3A" w:rsidRPr="00257339" w:rsidRDefault="000A4D3C" w:rsidP="00B606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Zpětná logistika</w:t>
            </w:r>
          </w:p>
          <w:p w:rsidR="00F37D3A" w:rsidRPr="00257339" w:rsidRDefault="000A4D3C" w:rsidP="00B606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Logistické toky</w:t>
            </w:r>
          </w:p>
          <w:p w:rsidR="00F37D3A" w:rsidRPr="00257339" w:rsidRDefault="000A4D3C" w:rsidP="00B606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Obalové hospodářství</w:t>
            </w:r>
          </w:p>
          <w:p w:rsidR="00F37D3A" w:rsidRDefault="000A4D3C" w:rsidP="00B606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Odpadové hospodářství</w:t>
            </w:r>
          </w:p>
          <w:p w:rsidR="000A4D3C" w:rsidRPr="00257339" w:rsidRDefault="000A4D3C" w:rsidP="00B606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Green logistika</w:t>
            </w:r>
          </w:p>
        </w:tc>
      </w:tr>
      <w:tr w:rsidR="00F37D3A" w:rsidRPr="00257339" w:rsidTr="00B6066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2C5974" w:rsidRDefault="002C5974" w:rsidP="00EE613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</w:t>
            </w:r>
          </w:p>
          <w:p w:rsidR="002C5974" w:rsidRDefault="002C5974" w:rsidP="00EE613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diskuse účastníků s příp. výměnou profesních zkušeností,</w:t>
            </w:r>
          </w:p>
          <w:p w:rsidR="002C5974" w:rsidRDefault="002C5974" w:rsidP="00EE613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práce s informacemi,</w:t>
            </w:r>
          </w:p>
          <w:p w:rsidR="002C5974" w:rsidRDefault="002C5974" w:rsidP="00EE613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simulační a situační metody, </w:t>
            </w:r>
          </w:p>
          <w:p w:rsidR="002C5974" w:rsidRPr="002C5974" w:rsidRDefault="002C5974" w:rsidP="00EE613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2C5974">
              <w:rPr>
                <w:rFonts w:cs="Arial"/>
                <w:sz w:val="22"/>
                <w:szCs w:val="22"/>
              </w:rPr>
              <w:t>praktická cvičení a samostatná práce s logistickým modulem pod vedením lektora.</w:t>
            </w:r>
          </w:p>
          <w:p w:rsidR="00A008C9" w:rsidRPr="00257339" w:rsidRDefault="00A008C9" w:rsidP="002C5974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7D3A" w:rsidRPr="00257339" w:rsidTr="00B6066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37D3A" w:rsidRPr="00782C25" w:rsidRDefault="00F37D3A" w:rsidP="00B6066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</w:t>
            </w:r>
          </w:p>
          <w:p w:rsidR="002C5974" w:rsidRDefault="002C5974" w:rsidP="002C597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F37D3A" w:rsidRPr="00257339" w:rsidRDefault="000A4D3C" w:rsidP="002C5974">
            <w:pPr>
              <w:jc w:val="both"/>
              <w:rPr>
                <w:rFonts w:cs="Arial"/>
                <w:sz w:val="22"/>
                <w:szCs w:val="22"/>
              </w:rPr>
            </w:pPr>
            <w:r w:rsidRPr="00534D3B">
              <w:rPr>
                <w:sz w:val="22"/>
                <w:szCs w:val="22"/>
              </w:rPr>
              <w:t xml:space="preserve">V průběhu výuky bude lektor pozorovat práci jednotlivých účastníků, na základě cíleného pozorování, problémového dotazování </w:t>
            </w:r>
            <w:r w:rsidR="002C5974">
              <w:rPr>
                <w:color w:val="0F243E"/>
                <w:sz w:val="22"/>
                <w:szCs w:val="22"/>
              </w:rPr>
              <w:t xml:space="preserve">(řízeného rozhovoru) </w:t>
            </w:r>
            <w:r w:rsidRPr="00534D3B">
              <w:rPr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</w:tc>
      </w:tr>
      <w:tr w:rsidR="00F37D3A" w:rsidRPr="00257339" w:rsidTr="00B6066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37D3A" w:rsidRPr="00257339" w:rsidRDefault="00F37D3A" w:rsidP="00B6066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F37D3A" w:rsidRPr="00257339" w:rsidTr="00B6066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37D3A" w:rsidRPr="00257339" w:rsidRDefault="00F37D3A" w:rsidP="00B6066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37D3A" w:rsidRPr="00257339" w:rsidRDefault="00F37D3A" w:rsidP="00B6066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F37D3A" w:rsidRPr="00257339" w:rsidTr="00B6066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37D3A" w:rsidRPr="008C090D" w:rsidRDefault="008C090D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C090D" w:rsidRPr="00257339" w:rsidRDefault="00C552E1" w:rsidP="008C090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332AE8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odborně správné vysvětlení,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F37D3A" w:rsidRPr="00257339" w:rsidTr="00B6066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37D3A" w:rsidRPr="008C090D" w:rsidRDefault="008C090D" w:rsidP="00C552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C090D" w:rsidRPr="00257339" w:rsidRDefault="00C552E1" w:rsidP="008C090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332AE8">
                    <w:rPr>
                      <w:rFonts w:cs="Arial"/>
                      <w:bCs/>
                      <w:sz w:val="22"/>
                      <w:szCs w:val="22"/>
                    </w:rPr>
                    <w:t>ěcně správná a obsahově úplná odpověď, odborně správné vysvětlení, použití vhodné terminologie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37D3A" w:rsidRPr="00257339" w:rsidRDefault="00F37D3A" w:rsidP="00B6066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37D3A" w:rsidRPr="00257339" w:rsidTr="00B60663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37D3A" w:rsidRDefault="00F37D3A" w:rsidP="00B6066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BB61E0" w:rsidRPr="00BB61E0" w:rsidRDefault="00BB61E0" w:rsidP="00B60663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BB61E0">
              <w:rPr>
                <w:sz w:val="22"/>
                <w:szCs w:val="22"/>
              </w:rPr>
              <w:t xml:space="preserve">KLAPALOVÁ, </w:t>
            </w:r>
            <w:r w:rsidR="00C552E1">
              <w:rPr>
                <w:sz w:val="22"/>
                <w:szCs w:val="22"/>
              </w:rPr>
              <w:t>A.,</w:t>
            </w:r>
            <w:r w:rsidRPr="00BB61E0">
              <w:rPr>
                <w:sz w:val="22"/>
                <w:szCs w:val="22"/>
              </w:rPr>
              <w:t xml:space="preserve"> ŠKAPA</w:t>
            </w:r>
            <w:r w:rsidR="00C552E1">
              <w:rPr>
                <w:sz w:val="22"/>
                <w:szCs w:val="22"/>
              </w:rPr>
              <w:t xml:space="preserve"> R., </w:t>
            </w:r>
            <w:r w:rsidRPr="00BB61E0">
              <w:rPr>
                <w:sz w:val="22"/>
                <w:szCs w:val="22"/>
              </w:rPr>
              <w:t>KRČÁL</w:t>
            </w:r>
            <w:r w:rsidR="00C552E1">
              <w:rPr>
                <w:sz w:val="22"/>
                <w:szCs w:val="22"/>
              </w:rPr>
              <w:t>, M.</w:t>
            </w:r>
            <w:r w:rsidRPr="00BB61E0">
              <w:rPr>
                <w:sz w:val="22"/>
                <w:szCs w:val="22"/>
              </w:rPr>
              <w:t xml:space="preserve">. </w:t>
            </w:r>
            <w:r w:rsidRPr="00BB61E0">
              <w:rPr>
                <w:i/>
                <w:iCs/>
                <w:sz w:val="22"/>
                <w:szCs w:val="22"/>
              </w:rPr>
              <w:t>Specifika řízení zpětných toků</w:t>
            </w:r>
            <w:r w:rsidRPr="00BB61E0">
              <w:rPr>
                <w:sz w:val="22"/>
                <w:szCs w:val="22"/>
              </w:rPr>
              <w:t>. 1. vyd. Brno: Masarykova univerzita, 2012, 132 s. ISBN 978-80-210-6076-0.</w:t>
            </w:r>
          </w:p>
          <w:p w:rsidR="00BB61E0" w:rsidRPr="00BB61E0" w:rsidRDefault="00BB61E0" w:rsidP="00BB61E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BB61E0">
              <w:rPr>
                <w:rFonts w:cs="Arial"/>
                <w:bCs/>
                <w:sz w:val="22"/>
                <w:szCs w:val="22"/>
              </w:rPr>
              <w:t xml:space="preserve">OUDOVÁ, </w:t>
            </w:r>
            <w:r w:rsidR="00C552E1">
              <w:rPr>
                <w:rFonts w:cs="Arial"/>
                <w:bCs/>
                <w:sz w:val="22"/>
                <w:szCs w:val="22"/>
              </w:rPr>
              <w:t>A</w:t>
            </w:r>
            <w:r w:rsidRPr="00BB61E0">
              <w:rPr>
                <w:rFonts w:cs="Arial"/>
                <w:bCs/>
                <w:sz w:val="22"/>
                <w:szCs w:val="22"/>
              </w:rPr>
              <w:t>. Logistika: základy logistiky. Vyd. 1. Kralice na Hané: Computer Media, 2013, 104 s. ISBN 978-80-7402-149-7.</w:t>
            </w:r>
          </w:p>
          <w:p w:rsidR="00F37D3A" w:rsidRPr="00BF06E4" w:rsidRDefault="00BB61E0" w:rsidP="00C552E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BB61E0">
              <w:rPr>
                <w:sz w:val="22"/>
                <w:szCs w:val="22"/>
              </w:rPr>
              <w:t xml:space="preserve">ŠKAPA, </w:t>
            </w:r>
            <w:r w:rsidR="00C552E1">
              <w:rPr>
                <w:sz w:val="22"/>
                <w:szCs w:val="22"/>
              </w:rPr>
              <w:t>R</w:t>
            </w:r>
            <w:r w:rsidRPr="00BB61E0">
              <w:rPr>
                <w:sz w:val="22"/>
                <w:szCs w:val="22"/>
              </w:rPr>
              <w:t xml:space="preserve"> a KLAPALOVÁ</w:t>
            </w:r>
            <w:r w:rsidR="00C552E1">
              <w:rPr>
                <w:sz w:val="22"/>
                <w:szCs w:val="22"/>
              </w:rPr>
              <w:t xml:space="preserve"> A</w:t>
            </w:r>
            <w:r w:rsidRPr="00BB61E0">
              <w:rPr>
                <w:sz w:val="22"/>
                <w:szCs w:val="22"/>
              </w:rPr>
              <w:t xml:space="preserve">. </w:t>
            </w:r>
            <w:r w:rsidRPr="00BB61E0">
              <w:rPr>
                <w:i/>
                <w:iCs/>
                <w:sz w:val="22"/>
                <w:szCs w:val="22"/>
              </w:rPr>
              <w:t>Řízení zpětných toků</w:t>
            </w:r>
            <w:r w:rsidRPr="00BB61E0">
              <w:rPr>
                <w:sz w:val="22"/>
                <w:szCs w:val="22"/>
              </w:rPr>
              <w:t>. 1. vyd. Brno: Masarykova univerzita. Ekonomicko-správní fakulta, 2011, 105 s. ISBN 978-802-1056-916.</w:t>
            </w:r>
          </w:p>
        </w:tc>
      </w:tr>
    </w:tbl>
    <w:p w:rsidR="00F37D3A" w:rsidRDefault="00F37D3A" w:rsidP="003F38CE"/>
    <w:p w:rsidR="008C090D" w:rsidRDefault="008C090D" w:rsidP="008C090D">
      <w:bookmarkStart w:id="35" w:name="_Toc372711630"/>
    </w:p>
    <w:p w:rsidR="008C090D" w:rsidRDefault="008C090D" w:rsidP="008C090D"/>
    <w:p w:rsidR="008C090D" w:rsidRDefault="008C090D" w:rsidP="008C090D"/>
    <w:p w:rsidR="00455414" w:rsidRDefault="00455414" w:rsidP="008C090D"/>
    <w:p w:rsidR="00455414" w:rsidRDefault="00455414" w:rsidP="008C090D"/>
    <w:p w:rsidR="00455414" w:rsidRDefault="00455414" w:rsidP="008C090D"/>
    <w:p w:rsidR="00455414" w:rsidRDefault="00455414" w:rsidP="008C090D"/>
    <w:p w:rsidR="00455414" w:rsidRDefault="00455414" w:rsidP="008C090D"/>
    <w:p w:rsidR="00455414" w:rsidRDefault="00455414" w:rsidP="008C090D"/>
    <w:p w:rsidR="00455414" w:rsidRDefault="00455414" w:rsidP="008C090D"/>
    <w:p w:rsidR="00455414" w:rsidRDefault="00455414" w:rsidP="008C090D"/>
    <w:p w:rsidR="00455414" w:rsidRDefault="00455414" w:rsidP="008C090D"/>
    <w:p w:rsidR="008C090D" w:rsidRDefault="008C090D" w:rsidP="008C090D"/>
    <w:p w:rsidR="008C090D" w:rsidRDefault="008C090D" w:rsidP="008C090D"/>
    <w:p w:rsidR="008C090D" w:rsidRDefault="008C090D" w:rsidP="008C090D"/>
    <w:p w:rsidR="008C090D" w:rsidRDefault="008C090D" w:rsidP="008C090D"/>
    <w:p w:rsidR="008C090D" w:rsidRDefault="008C090D" w:rsidP="008C090D"/>
    <w:p w:rsidR="008C090D" w:rsidRDefault="008C090D" w:rsidP="008C090D"/>
    <w:p w:rsidR="008C090D" w:rsidRDefault="008C090D" w:rsidP="008C090D"/>
    <w:p w:rsidR="008C090D" w:rsidRDefault="008C090D" w:rsidP="008C090D"/>
    <w:p w:rsidR="008C090D" w:rsidRDefault="008C090D" w:rsidP="008C090D"/>
    <w:p w:rsidR="008C090D" w:rsidRDefault="008C090D" w:rsidP="008C090D"/>
    <w:p w:rsidR="008C090D" w:rsidRDefault="008C090D" w:rsidP="008C090D"/>
    <w:p w:rsidR="008C090D" w:rsidRDefault="008C090D" w:rsidP="008C090D"/>
    <w:p w:rsidR="00101385" w:rsidRDefault="00101385" w:rsidP="008C090D"/>
    <w:p w:rsidR="00101385" w:rsidRDefault="00101385" w:rsidP="008C090D"/>
    <w:p w:rsidR="00101385" w:rsidRDefault="00101385" w:rsidP="008C090D"/>
    <w:p w:rsidR="00101385" w:rsidRDefault="00101385">
      <w:r>
        <w:br w:type="page"/>
      </w:r>
    </w:p>
    <w:p w:rsidR="008C090D" w:rsidRDefault="008C090D" w:rsidP="008C090D"/>
    <w:p w:rsidR="008C2001" w:rsidRDefault="002C07A5" w:rsidP="008C2001">
      <w:pPr>
        <w:pStyle w:val="Nadpis1"/>
        <w:pBdr>
          <w:bottom w:val="single" w:sz="4" w:space="1" w:color="auto"/>
        </w:pBdr>
        <w:spacing w:after="120"/>
      </w:pPr>
      <w:r w:rsidRPr="002C07A5">
        <w:rPr>
          <w:b w:val="0"/>
        </w:rPr>
        <w:t xml:space="preserve">Příloha </w:t>
      </w:r>
      <w:r w:rsidR="008C2001" w:rsidRPr="002C07A5">
        <w:rPr>
          <w:b w:val="0"/>
        </w:rPr>
        <w:t>č. 1 –</w:t>
      </w:r>
      <w:r w:rsidR="008C2001">
        <w:rPr>
          <w:b w:val="0"/>
        </w:rPr>
        <w:t xml:space="preserve"> </w:t>
      </w:r>
      <w:r w:rsidR="008C2001" w:rsidRPr="008C2001">
        <w:t>Rámcový rozvrh</w:t>
      </w:r>
      <w:r w:rsidR="008C2001">
        <w:t xml:space="preserve"> hodin vzorového výukového dne</w:t>
      </w:r>
      <w:bookmarkEnd w:id="35"/>
      <w:r w:rsidR="008C2001">
        <w:t xml:space="preserve"> </w:t>
      </w:r>
    </w:p>
    <w:p w:rsidR="00E845C9" w:rsidRDefault="00E845C9" w:rsidP="008C2001">
      <w:pPr>
        <w:rPr>
          <w:sz w:val="22"/>
          <w:szCs w:val="22"/>
        </w:rPr>
      </w:pPr>
    </w:p>
    <w:p w:rsidR="008C2001" w:rsidRPr="008C2001" w:rsidRDefault="008C2001" w:rsidP="008C200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8C2001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6" w:name="_Toc372711631"/>
            <w:r w:rsidRPr="00EC4524">
              <w:rPr>
                <w:rFonts w:cs="Arial"/>
                <w:sz w:val="20"/>
                <w:szCs w:val="20"/>
              </w:rPr>
              <w:t>Hodina</w:t>
            </w:r>
            <w:bookmarkEnd w:id="36"/>
            <w:r w:rsidRPr="00EC4524">
              <w:rPr>
                <w:rFonts w:cs="Arial"/>
                <w:sz w:val="20"/>
                <w:szCs w:val="20"/>
              </w:rPr>
              <w:t xml:space="preserve"> </w:t>
            </w:r>
          </w:p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7" w:name="_Toc372711632"/>
            <w:r w:rsidRPr="00EC4524">
              <w:rPr>
                <w:rFonts w:cs="Arial"/>
                <w:sz w:val="20"/>
                <w:szCs w:val="20"/>
              </w:rPr>
              <w:t>číslo</w:t>
            </w:r>
            <w:bookmarkEnd w:id="37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8" w:name="_Toc372711633"/>
            <w:r w:rsidRPr="00EC4524">
              <w:rPr>
                <w:rFonts w:cs="Arial"/>
                <w:sz w:val="20"/>
                <w:szCs w:val="20"/>
              </w:rPr>
              <w:t>Od - do</w:t>
            </w:r>
            <w:bookmarkEnd w:id="38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39" w:name="_Toc372711634"/>
            <w:r w:rsidRPr="00EC4524">
              <w:rPr>
                <w:rFonts w:cs="Arial"/>
                <w:sz w:val="20"/>
                <w:szCs w:val="20"/>
              </w:rPr>
              <w:t>Předmět - modul</w:t>
            </w:r>
            <w:bookmarkEnd w:id="39"/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0" w:name="_Toc372711635"/>
            <w:r w:rsidRPr="00EC4524">
              <w:rPr>
                <w:rFonts w:cs="Arial"/>
                <w:sz w:val="20"/>
                <w:szCs w:val="20"/>
              </w:rPr>
              <w:t>1</w:t>
            </w:r>
            <w:bookmarkEnd w:id="4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1" w:name="_Toc372711636"/>
            <w:r w:rsidRPr="00EC4524">
              <w:rPr>
                <w:rFonts w:cs="Arial"/>
                <w:sz w:val="20"/>
                <w:szCs w:val="20"/>
              </w:rPr>
              <w:t>2</w:t>
            </w:r>
            <w:bookmarkEnd w:id="41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2" w:name="_Toc372711637"/>
            <w:r w:rsidRPr="00EC4524">
              <w:rPr>
                <w:rFonts w:cs="Arial"/>
                <w:sz w:val="20"/>
                <w:szCs w:val="20"/>
              </w:rPr>
              <w:t>3</w:t>
            </w:r>
            <w:bookmarkEnd w:id="42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3" w:name="_Toc372711638"/>
            <w:r w:rsidRPr="00EC4524">
              <w:rPr>
                <w:rFonts w:cs="Arial"/>
                <w:sz w:val="20"/>
                <w:szCs w:val="20"/>
              </w:rPr>
              <w:t>4</w:t>
            </w:r>
            <w:bookmarkEnd w:id="43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4" w:name="_Toc372711639"/>
            <w:r w:rsidRPr="00EC4524">
              <w:rPr>
                <w:rFonts w:cs="Arial"/>
                <w:sz w:val="20"/>
                <w:szCs w:val="20"/>
              </w:rPr>
              <w:t>5</w:t>
            </w:r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5" w:name="_Toc372711640"/>
            <w:r w:rsidRPr="00EC4524">
              <w:rPr>
                <w:rFonts w:cs="Arial"/>
                <w:sz w:val="20"/>
                <w:szCs w:val="20"/>
              </w:rPr>
              <w:t>6</w:t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6" w:name="_Toc372711641"/>
            <w:r w:rsidRPr="00EC4524">
              <w:rPr>
                <w:rFonts w:cs="Arial"/>
                <w:sz w:val="20"/>
                <w:szCs w:val="20"/>
              </w:rPr>
              <w:t>7</w:t>
            </w:r>
            <w:bookmarkEnd w:id="46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7" w:name="_Toc372711642"/>
            <w:r w:rsidRPr="00EC4524">
              <w:rPr>
                <w:rFonts w:cs="Arial"/>
                <w:sz w:val="20"/>
                <w:szCs w:val="20"/>
              </w:rPr>
              <w:t>8</w:t>
            </w:r>
            <w:bookmarkEnd w:id="47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EC452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</w:tbl>
    <w:p w:rsidR="0040233C" w:rsidRDefault="0040233C" w:rsidP="003F38CE">
      <w:r>
        <w:br w:type="page"/>
      </w:r>
    </w:p>
    <w:p w:rsidR="0040233C" w:rsidRDefault="0040233C" w:rsidP="003F38CE"/>
    <w:p w:rsidR="003F38CE" w:rsidRDefault="00C15DF1" w:rsidP="003F38CE">
      <w:pPr>
        <w:pStyle w:val="Nadpis1"/>
        <w:spacing w:after="120"/>
      </w:pPr>
      <w:bookmarkStart w:id="48" w:name="_Toc348366897"/>
      <w:bookmarkStart w:id="49" w:name="_Toc372711643"/>
      <w:r>
        <w:rPr>
          <w:b w:val="0"/>
        </w:rPr>
        <w:t xml:space="preserve">Příloha č. </w:t>
      </w:r>
      <w:r w:rsidR="00954A56">
        <w:rPr>
          <w:b w:val="0"/>
        </w:rPr>
        <w:t>2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Složení zkušební komise</w:t>
      </w:r>
      <w:r w:rsidR="0072522F">
        <w:t xml:space="preserve"> </w:t>
      </w:r>
      <w:bookmarkEnd w:id="48"/>
      <w:bookmarkEnd w:id="49"/>
    </w:p>
    <w:p w:rsidR="003F38CE" w:rsidRDefault="00352858" w:rsidP="003F38CE">
      <w:r>
        <w:pict>
          <v:rect id="_x0000_i1026" style="width:0;height:1.5pt" o:hralign="center" o:hrstd="t" o:hr="t" fillcolor="#aca899" stroked="f"/>
        </w:pict>
      </w: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782C25" w:rsidRDefault="00782C25" w:rsidP="00782C25"/>
    <w:p w:rsidR="00782C25" w:rsidRPr="00782C25" w:rsidRDefault="00782C25" w:rsidP="00782C25">
      <w:r>
        <w:br w:type="page"/>
      </w:r>
    </w:p>
    <w:p w:rsidR="003F38CE" w:rsidRDefault="003F38CE" w:rsidP="003F38CE">
      <w:pPr>
        <w:pStyle w:val="Nadpis1"/>
        <w:spacing w:after="120"/>
      </w:pPr>
      <w:bookmarkStart w:id="50" w:name="_Toc348366898"/>
      <w:bookmarkStart w:id="51" w:name="_Toc372711644"/>
      <w:r>
        <w:rPr>
          <w:b w:val="0"/>
        </w:rPr>
        <w:lastRenderedPageBreak/>
        <w:t xml:space="preserve">Příloha č. </w:t>
      </w:r>
      <w:r w:rsidR="00954A56">
        <w:rPr>
          <w:b w:val="0"/>
        </w:rPr>
        <w:t>3</w:t>
      </w:r>
      <w:r w:rsidR="00393819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3131AF">
        <w:t xml:space="preserve">Seznam </w:t>
      </w:r>
      <w:r w:rsidR="00567091">
        <w:t xml:space="preserve">a kvalifikace </w:t>
      </w:r>
      <w:r w:rsidR="003131AF">
        <w:t>lektorů jednotlivých modulů</w:t>
      </w:r>
      <w:r w:rsidR="0072522F">
        <w:t xml:space="preserve"> </w:t>
      </w:r>
      <w:bookmarkEnd w:id="50"/>
      <w:bookmarkEnd w:id="51"/>
    </w:p>
    <w:p w:rsidR="003F38CE" w:rsidRDefault="00352858" w:rsidP="003F38CE">
      <w:r>
        <w:pict>
          <v:rect id="_x0000_i1027" style="width:0;height:1.5pt" o:hralign="center" o:hrstd="t" o:hr="t" fillcolor="#aca899" stroked="f"/>
        </w:pict>
      </w:r>
    </w:p>
    <w:p w:rsidR="008C2001" w:rsidRDefault="008C2001" w:rsidP="003131AF">
      <w:pPr>
        <w:pStyle w:val="Nadpis1"/>
        <w:spacing w:after="120"/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134"/>
        <w:gridCol w:w="1418"/>
        <w:gridCol w:w="1417"/>
      </w:tblGrid>
      <w:tr w:rsidR="008C2001" w:rsidTr="008C2001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8C2001" w:rsidTr="008C20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:rsidR="008C2001" w:rsidRDefault="008C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Vlastnoruční podpis lektora/ky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2001" w:rsidTr="008C2001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</w:tbl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8C2001" w:rsidRPr="008C2001" w:rsidRDefault="003131AF" w:rsidP="008C2001">
      <w:pPr>
        <w:pStyle w:val="Nadpis1"/>
        <w:spacing w:after="120"/>
        <w:rPr>
          <w:sz w:val="22"/>
          <w:szCs w:val="22"/>
        </w:rPr>
      </w:pPr>
      <w:r>
        <w:br w:type="page"/>
      </w:r>
      <w:bookmarkStart w:id="52" w:name="_Toc372711645"/>
      <w:bookmarkStart w:id="53" w:name="_Toc348366899"/>
      <w:r w:rsidR="00C15DF1">
        <w:rPr>
          <w:b w:val="0"/>
        </w:rPr>
        <w:lastRenderedPageBreak/>
        <w:t xml:space="preserve">Příloha č. </w:t>
      </w:r>
      <w:r w:rsidR="00954A56">
        <w:rPr>
          <w:b w:val="0"/>
        </w:rPr>
        <w:t>4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 xml:space="preserve">Vzor </w:t>
      </w:r>
      <w:r w:rsidR="00EE6138">
        <w:t>potvrz</w:t>
      </w:r>
      <w:r>
        <w:t xml:space="preserve">ení o </w:t>
      </w:r>
      <w:r w:rsidR="008C2001">
        <w:t>účasti v akreditovaném vzdělávacím programu</w:t>
      </w:r>
      <w:r w:rsidR="008C2001">
        <w:rPr>
          <w:rStyle w:val="Znakapoznpodarou"/>
        </w:rPr>
        <w:footnoteReference w:id="1"/>
      </w:r>
      <w:r w:rsidR="002C5974" w:rsidRPr="008C2001" w:rsidDel="002C5974">
        <w:rPr>
          <w:sz w:val="22"/>
          <w:szCs w:val="22"/>
          <w:highlight w:val="cyan"/>
        </w:rPr>
        <w:t xml:space="preserve"> </w:t>
      </w:r>
      <w:r w:rsidR="00352858">
        <w:rPr>
          <w:sz w:val="22"/>
          <w:szCs w:val="22"/>
        </w:rPr>
        <w:pict>
          <v:rect id="_x0000_i1028" style="width:0;height:1.5pt" o:hralign="center" o:hrstd="t" o:hr="t" fillcolor="#aca899" stroked="f"/>
        </w:pict>
      </w:r>
      <w:bookmarkEnd w:id="52"/>
    </w:p>
    <w:bookmarkEnd w:id="53"/>
    <w:p w:rsidR="00E845C9" w:rsidRDefault="00E845C9" w:rsidP="00E845C9"/>
    <w:p w:rsidR="008C2001" w:rsidRDefault="008C2001" w:rsidP="008C2001">
      <w:pPr>
        <w:jc w:val="center"/>
      </w:pPr>
      <w:r>
        <w:t>Název a adresa vzdělávacího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Vzdělávací program akreditován MŠMT dne ………… pod čj.: ……………….</w:t>
      </w:r>
    </w:p>
    <w:p w:rsidR="008C2001" w:rsidRDefault="008C2001" w:rsidP="008C2001"/>
    <w:p w:rsidR="008C2001" w:rsidRDefault="00EE6138" w:rsidP="008C2001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:rsidR="008C2001" w:rsidRDefault="008C2001" w:rsidP="008C2001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</w:pPr>
      <w: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8C2001" w:rsidRDefault="008C2001" w:rsidP="008C2001">
      <w:pPr>
        <w:jc w:val="center"/>
        <w:rPr>
          <w:sz w:val="28"/>
          <w:szCs w:val="28"/>
        </w:rPr>
      </w:pPr>
    </w:p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 xml:space="preserve">Absolvoval (a) rekvalifikační program: </w:t>
      </w:r>
      <w:r w:rsidRPr="008C2001">
        <w:t>……</w:t>
      </w:r>
      <w:r w:rsidR="00E845C9">
        <w:t>…</w:t>
      </w:r>
      <w:r w:rsidRPr="008C2001">
        <w:t>(kód)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</w:rPr>
      </w:pPr>
      <w:r>
        <w:t xml:space="preserve">pro pracovní činnost: </w:t>
      </w:r>
    </w:p>
    <w:p w:rsidR="008C2001" w:rsidRDefault="008C2001" w:rsidP="008C2001">
      <w:r>
        <w:t xml:space="preserve">Kurz proběhl v období od ……….….do……………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 xml:space="preserve"> …  vyučovacích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 xml:space="preserve"> …   hodin</w:t>
      </w:r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/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7655"/>
          <w:tab w:val="right" w:pos="8820"/>
        </w:tabs>
      </w:pPr>
      <w:r>
        <w:t>V …………………... dne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E845C9" w:rsidRDefault="008C2001" w:rsidP="00E845C9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8C2001" w:rsidRDefault="008C2001"/>
    <w:p w:rsidR="008C2001" w:rsidRDefault="008C2001" w:rsidP="008C2001">
      <w:pPr>
        <w:jc w:val="center"/>
      </w:pPr>
      <w:r>
        <w:t>Název a adresa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8C2001" w:rsidRDefault="008C2001" w:rsidP="008C2001"/>
    <w:p w:rsidR="008C2001" w:rsidRDefault="00EE6138" w:rsidP="008C2001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:rsidR="008C2001" w:rsidRDefault="008C2001" w:rsidP="008C2001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  <w:rPr>
          <w:szCs w:val="28"/>
        </w:rPr>
      </w:pPr>
      <w:r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  <w:szCs w:val="28"/>
        </w:rPr>
        <w:footnoteReference w:customMarkFollows="1" w:id="2"/>
        <w:sym w:font="Symbol" w:char="002A"/>
      </w:r>
      <w:r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8C2001" w:rsidRDefault="008C2001" w:rsidP="008C2001"/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>Absolvoval (a) rekvalifikační program: …</w:t>
      </w:r>
      <w:r w:rsidR="00E845C9">
        <w:t>……</w:t>
      </w:r>
      <w:r>
        <w:t xml:space="preserve">. </w:t>
      </w:r>
      <w:r w:rsidRPr="008C2001">
        <w:t>(</w:t>
      </w:r>
      <w:r>
        <w:t>kód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</w:p>
    <w:p w:rsidR="008C2001" w:rsidRDefault="008C2001" w:rsidP="008C2001">
      <w:r>
        <w:t>Kurz proběhl v období od ……….…</w:t>
      </w:r>
      <w:r w:rsidR="00E845C9">
        <w:t>.</w:t>
      </w:r>
      <w:r>
        <w:t xml:space="preserve">.do……………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>…   vyučovacích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>…   hodin</w:t>
      </w:r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</w:pPr>
      <w:r>
        <w:t>V …………………... dne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8C2001" w:rsidRDefault="008C2001" w:rsidP="008C200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954A56" w:rsidRDefault="00954A5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54A56" w:rsidRDefault="00954A56" w:rsidP="00954A56">
      <w:pPr>
        <w:pStyle w:val="Nadpis1"/>
        <w:spacing w:after="120"/>
      </w:pPr>
      <w:bookmarkStart w:id="54" w:name="_Toc348366893"/>
      <w:bookmarkStart w:id="55" w:name="_Toc372711646"/>
      <w:r>
        <w:rPr>
          <w:b w:val="0"/>
        </w:rPr>
        <w:lastRenderedPageBreak/>
        <w:t>Příloha č. 5 –</w:t>
      </w:r>
      <w:r>
        <w:t xml:space="preserve"> Způsob zjišťování zpětné vazby od účastníků</w:t>
      </w:r>
      <w:bookmarkEnd w:id="54"/>
      <w:bookmarkEnd w:id="55"/>
      <w:r>
        <w:t xml:space="preserve"> </w:t>
      </w:r>
    </w:p>
    <w:p w:rsidR="00954A56" w:rsidRDefault="00352858" w:rsidP="00954A56">
      <w:pPr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2C5974" w:rsidRDefault="002C5974" w:rsidP="00FD6A76">
      <w:pPr>
        <w:jc w:val="both"/>
        <w:rPr>
          <w:sz w:val="22"/>
          <w:szCs w:val="22"/>
        </w:rPr>
      </w:pPr>
    </w:p>
    <w:p w:rsidR="00EE6138" w:rsidRDefault="00EE6138" w:rsidP="00EE6138">
      <w:pPr>
        <w:pStyle w:val="Nadpis2"/>
        <w:jc w:val="center"/>
        <w:rPr>
          <w:b w:val="0"/>
          <w:color w:val="000000"/>
        </w:rPr>
      </w:pPr>
      <w:bookmarkStart w:id="56" w:name="_Toc420703540"/>
      <w:bookmarkStart w:id="57" w:name="_Toc408773083"/>
      <w:bookmarkStart w:id="58" w:name="_Toc408772923"/>
      <w:bookmarkStart w:id="59" w:name="_Toc420658639"/>
      <w:r>
        <w:rPr>
          <w:b w:val="0"/>
          <w:color w:val="000000"/>
        </w:rPr>
        <w:t>Název vzdělávací instituce</w:t>
      </w:r>
      <w:bookmarkEnd w:id="56"/>
      <w:bookmarkEnd w:id="57"/>
      <w:bookmarkEnd w:id="58"/>
      <w:bookmarkEnd w:id="59"/>
    </w:p>
    <w:p w:rsidR="00EE6138" w:rsidRDefault="00EE6138" w:rsidP="00EE6138">
      <w:pPr>
        <w:pStyle w:val="Nadpis2"/>
        <w:jc w:val="center"/>
        <w:rPr>
          <w:color w:val="000000"/>
        </w:rPr>
      </w:pPr>
      <w:bookmarkStart w:id="60" w:name="_Toc420703541"/>
      <w:bookmarkStart w:id="61" w:name="_Toc408773084"/>
      <w:bookmarkStart w:id="62" w:name="_Toc408772924"/>
      <w:bookmarkStart w:id="63" w:name="_Toc420658640"/>
      <w:r>
        <w:rPr>
          <w:color w:val="000000"/>
        </w:rPr>
        <w:t>Hodnocení spokojenosti s kurzem</w:t>
      </w:r>
      <w:bookmarkEnd w:id="60"/>
      <w:bookmarkEnd w:id="61"/>
      <w:bookmarkEnd w:id="62"/>
      <w:bookmarkEnd w:id="63"/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 w:rsidRPr="00EE6138">
        <w:rPr>
          <w:b/>
          <w:sz w:val="22"/>
          <w:szCs w:val="22"/>
        </w:rPr>
        <w:t>Logistik skladových operací</w:t>
      </w:r>
      <w:r>
        <w:rPr>
          <w:b/>
          <w:sz w:val="22"/>
          <w:szCs w:val="22"/>
        </w:rPr>
        <w:t xml:space="preserve"> 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EE6138" w:rsidRDefault="00EE6138" w:rsidP="00EE6138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EE6138" w:rsidRDefault="00EE6138" w:rsidP="00EE61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numPr>
          <w:ilvl w:val="0"/>
          <w:numId w:val="44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numPr>
          <w:ilvl w:val="0"/>
          <w:numId w:val="44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numPr>
          <w:ilvl w:val="0"/>
          <w:numId w:val="44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Myslíte si, že získané znalosti a zkušenosti z tohoto kurzu uplatníte ve Vaší praxi?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numPr>
          <w:ilvl w:val="0"/>
          <w:numId w:val="44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numPr>
          <w:ilvl w:val="0"/>
          <w:numId w:val="44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numPr>
          <w:ilvl w:val="0"/>
          <w:numId w:val="44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pStyle w:val="Odstavecseseznamem"/>
        <w:numPr>
          <w:ilvl w:val="0"/>
          <w:numId w:val="44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:rsidR="00EE6138" w:rsidRDefault="00EE6138" w:rsidP="00EE6138">
      <w:pPr>
        <w:pStyle w:val="Odstavecseseznamem"/>
        <w:ind w:left="567"/>
        <w:rPr>
          <w:b/>
          <w:sz w:val="22"/>
          <w:szCs w:val="22"/>
        </w:rPr>
      </w:pP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EE6138" w:rsidRDefault="00EE6138" w:rsidP="00EE6138">
      <w:pPr>
        <w:ind w:firstLine="567"/>
        <w:rPr>
          <w:sz w:val="22"/>
          <w:szCs w:val="22"/>
        </w:rPr>
      </w:pPr>
    </w:p>
    <w:p w:rsidR="00EE6138" w:rsidRDefault="00EE6138" w:rsidP="00EE6138">
      <w:pPr>
        <w:pStyle w:val="Odstavecseseznamem"/>
        <w:numPr>
          <w:ilvl w:val="0"/>
          <w:numId w:val="44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Která témata byla nejvíce zajímavá?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pStyle w:val="Odstavecseseznamem"/>
        <w:numPr>
          <w:ilvl w:val="0"/>
          <w:numId w:val="44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:rsidR="00EE6138" w:rsidRDefault="00EE6138" w:rsidP="00EE6138">
      <w:pPr>
        <w:pStyle w:val="Odstavecseseznamem"/>
        <w:ind w:left="567"/>
        <w:rPr>
          <w:b/>
          <w:sz w:val="22"/>
          <w:szCs w:val="22"/>
        </w:rPr>
      </w:pP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</w:p>
    <w:p w:rsidR="00EE6138" w:rsidRDefault="00EE6138" w:rsidP="00EE613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pStyle w:val="Odstavecseseznamem"/>
        <w:numPr>
          <w:ilvl w:val="0"/>
          <w:numId w:val="44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pStyle w:val="Odstavecseseznamem"/>
        <w:numPr>
          <w:ilvl w:val="0"/>
          <w:numId w:val="44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:rsidR="00EE6138" w:rsidRDefault="00EE6138" w:rsidP="00EE6138">
      <w:pPr>
        <w:rPr>
          <w:sz w:val="22"/>
          <w:szCs w:val="22"/>
        </w:rPr>
      </w:pPr>
    </w:p>
    <w:p w:rsidR="00EE6138" w:rsidRDefault="00EE6138" w:rsidP="00EE6138">
      <w:pPr>
        <w:rPr>
          <w:b/>
          <w:sz w:val="22"/>
          <w:szCs w:val="22"/>
        </w:rPr>
      </w:pPr>
    </w:p>
    <w:p w:rsidR="00EE6138" w:rsidRDefault="00EE6138" w:rsidP="00EE6138">
      <w:pPr>
        <w:rPr>
          <w:b/>
          <w:sz w:val="22"/>
          <w:szCs w:val="22"/>
        </w:rPr>
      </w:pPr>
    </w:p>
    <w:p w:rsidR="00EE6138" w:rsidRDefault="00EE6138" w:rsidP="00EE6138">
      <w:pPr>
        <w:rPr>
          <w:sz w:val="22"/>
          <w:szCs w:val="22"/>
          <w:highlight w:val="cyan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</w:t>
      </w:r>
      <w:r>
        <w:rPr>
          <w:b/>
          <w:sz w:val="22"/>
          <w:szCs w:val="22"/>
        </w:rPr>
        <w:t>.</w:t>
      </w:r>
      <w:r>
        <w:rPr>
          <w:sz w:val="22"/>
          <w:szCs w:val="22"/>
          <w:highlight w:val="cyan"/>
        </w:rPr>
        <w:t xml:space="preserve"> </w:t>
      </w:r>
    </w:p>
    <w:p w:rsidR="00EE6138" w:rsidRDefault="00EE6138" w:rsidP="00EE6138">
      <w:pPr>
        <w:rPr>
          <w:b/>
          <w:sz w:val="22"/>
          <w:szCs w:val="22"/>
        </w:rPr>
      </w:pPr>
    </w:p>
    <w:p w:rsidR="002C5974" w:rsidRDefault="002C5974" w:rsidP="00FD6A76">
      <w:pPr>
        <w:jc w:val="both"/>
        <w:rPr>
          <w:sz w:val="22"/>
          <w:szCs w:val="22"/>
        </w:rPr>
      </w:pPr>
    </w:p>
    <w:sectPr w:rsidR="002C5974" w:rsidSect="006461E8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58" w:rsidRDefault="00352858">
      <w:r>
        <w:separator/>
      </w:r>
    </w:p>
  </w:endnote>
  <w:endnote w:type="continuationSeparator" w:id="0">
    <w:p w:rsidR="00352858" w:rsidRDefault="0035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97" w:rsidRDefault="00AF1497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1497" w:rsidRDefault="00AF14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97" w:rsidRPr="00862358" w:rsidRDefault="00AF1497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481024">
      <w:rPr>
        <w:rStyle w:val="slostrnky"/>
        <w:rFonts w:cs="Arial"/>
        <w:noProof/>
        <w:sz w:val="22"/>
        <w:szCs w:val="22"/>
      </w:rPr>
      <w:t>8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AF1497" w:rsidRDefault="00AF1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58" w:rsidRDefault="00352858">
      <w:r>
        <w:separator/>
      </w:r>
    </w:p>
  </w:footnote>
  <w:footnote w:type="continuationSeparator" w:id="0">
    <w:p w:rsidR="00352858" w:rsidRDefault="00352858">
      <w:r>
        <w:continuationSeparator/>
      </w:r>
    </w:p>
  </w:footnote>
  <w:footnote w:id="1">
    <w:p w:rsidR="00AF1497" w:rsidRPr="008C2001" w:rsidRDefault="00AF1497">
      <w:pPr>
        <w:pStyle w:val="Textpoznpodarou"/>
        <w:rPr>
          <w:sz w:val="18"/>
          <w:szCs w:val="18"/>
        </w:rPr>
      </w:pPr>
      <w:r w:rsidRPr="008C2001">
        <w:rPr>
          <w:rStyle w:val="Znakapoznpodarou"/>
          <w:sz w:val="18"/>
          <w:szCs w:val="18"/>
        </w:rPr>
        <w:footnoteRef/>
      </w:r>
      <w:r w:rsidRPr="008C2001">
        <w:rPr>
          <w:sz w:val="18"/>
          <w:szCs w:val="18"/>
        </w:rPr>
        <w:t xml:space="preserve"> </w:t>
      </w:r>
      <w:r w:rsidRPr="00E845C9">
        <w:rPr>
          <w:sz w:val="18"/>
          <w:szCs w:val="18"/>
        </w:rPr>
        <w:t>Zvolte a vyplňte jeden ze vzorů. Dvoustránkový</w:t>
      </w:r>
      <w:r w:rsidRPr="008C2001">
        <w:rPr>
          <w:sz w:val="18"/>
          <w:szCs w:val="18"/>
        </w:rPr>
        <w:t xml:space="preserve"> vzor pro profesní kvalifikace je ke stažení na </w:t>
      </w:r>
      <w:hyperlink r:id="rId1" w:history="1">
        <w:r w:rsidRPr="008C2001">
          <w:rPr>
            <w:rStyle w:val="Hypertextovodkaz"/>
            <w:sz w:val="18"/>
            <w:szCs w:val="18"/>
          </w:rPr>
          <w:t>www.msmt.cz/vzdelavani</w:t>
        </w:r>
      </w:hyperlink>
      <w:r w:rsidRPr="008C2001">
        <w:rPr>
          <w:rStyle w:val="Siln"/>
          <w:b w:val="0"/>
          <w:sz w:val="18"/>
          <w:szCs w:val="18"/>
        </w:rPr>
        <w:t xml:space="preserve"> - další vzdělávání.</w:t>
      </w:r>
    </w:p>
  </w:footnote>
  <w:footnote w:id="2">
    <w:p w:rsidR="00AF1497" w:rsidRDefault="00AF1497" w:rsidP="008C2001">
      <w:pPr>
        <w:rPr>
          <w:sz w:val="18"/>
          <w:szCs w:val="18"/>
        </w:rPr>
      </w:pPr>
      <w:r>
        <w:rPr>
          <w:rStyle w:val="Znakapoznpodarou"/>
        </w:rPr>
        <w:sym w:font="Symbol" w:char="0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:rsidR="00AF1497" w:rsidRDefault="00AF1497" w:rsidP="008C2001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97" w:rsidRPr="001537FC" w:rsidRDefault="00AF1497" w:rsidP="001537FC">
    <w:pPr>
      <w:pStyle w:val="Zhlav"/>
      <w:jc w:val="right"/>
      <w:rPr>
        <w:b/>
        <w:bCs/>
        <w:color w:val="808080"/>
        <w:sz w:val="24"/>
      </w:rPr>
    </w:pPr>
    <w:r w:rsidRPr="00CB54DF">
      <w:rPr>
        <w:b/>
        <w:bCs/>
        <w:color w:val="808080"/>
        <w:sz w:val="24"/>
      </w:rPr>
      <w:t>Logistik skladových operací (kód: 37-030-M)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61C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681B09"/>
    <w:multiLevelType w:val="hybridMultilevel"/>
    <w:tmpl w:val="800EF8AA"/>
    <w:lvl w:ilvl="0" w:tplc="4D82F6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70A86"/>
    <w:multiLevelType w:val="hybridMultilevel"/>
    <w:tmpl w:val="F5209014"/>
    <w:lvl w:ilvl="0" w:tplc="8034F1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40C9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20073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9B027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5E679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7F621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9216DA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B37F8A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93C5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CE11B5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5843A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0109E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D3217"/>
    <w:multiLevelType w:val="hybridMultilevel"/>
    <w:tmpl w:val="4928ECDC"/>
    <w:lvl w:ilvl="0" w:tplc="38B031B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A568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812554"/>
    <w:multiLevelType w:val="hybridMultilevel"/>
    <w:tmpl w:val="A32AF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53DF4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2B1C4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05294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7679DA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1A442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424E05"/>
    <w:multiLevelType w:val="hybridMultilevel"/>
    <w:tmpl w:val="96142A0C"/>
    <w:lvl w:ilvl="0" w:tplc="3AA8B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536F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0C4943"/>
    <w:multiLevelType w:val="hybridMultilevel"/>
    <w:tmpl w:val="BE4AA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B181E"/>
    <w:multiLevelType w:val="hybridMultilevel"/>
    <w:tmpl w:val="402C2824"/>
    <w:lvl w:ilvl="0" w:tplc="FFFFFFFF">
      <w:start w:val="1"/>
      <w:numFmt w:val="bullet"/>
      <w:pStyle w:val="normsod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91E87"/>
    <w:multiLevelType w:val="hybridMultilevel"/>
    <w:tmpl w:val="78BA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E647F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275F0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13"/>
  </w:num>
  <w:num w:numId="5">
    <w:abstractNumId w:val="23"/>
  </w:num>
  <w:num w:numId="6">
    <w:abstractNumId w:val="9"/>
  </w:num>
  <w:num w:numId="7">
    <w:abstractNumId w:val="6"/>
  </w:num>
  <w:num w:numId="8">
    <w:abstractNumId w:val="8"/>
  </w:num>
  <w:num w:numId="9">
    <w:abstractNumId w:val="39"/>
  </w:num>
  <w:num w:numId="10">
    <w:abstractNumId w:val="16"/>
  </w:num>
  <w:num w:numId="11">
    <w:abstractNumId w:val="27"/>
  </w:num>
  <w:num w:numId="12">
    <w:abstractNumId w:val="1"/>
  </w:num>
  <w:num w:numId="13">
    <w:abstractNumId w:val="28"/>
  </w:num>
  <w:num w:numId="14">
    <w:abstractNumId w:val="33"/>
  </w:num>
  <w:num w:numId="15">
    <w:abstractNumId w:val="26"/>
  </w:num>
  <w:num w:numId="16">
    <w:abstractNumId w:val="29"/>
  </w:num>
  <w:num w:numId="17">
    <w:abstractNumId w:val="34"/>
  </w:num>
  <w:num w:numId="18">
    <w:abstractNumId w:val="41"/>
  </w:num>
  <w:num w:numId="19">
    <w:abstractNumId w:val="12"/>
  </w:num>
  <w:num w:numId="20">
    <w:abstractNumId w:val="30"/>
  </w:num>
  <w:num w:numId="21">
    <w:abstractNumId w:val="17"/>
  </w:num>
  <w:num w:numId="22">
    <w:abstractNumId w:val="40"/>
  </w:num>
  <w:num w:numId="23">
    <w:abstractNumId w:val="24"/>
  </w:num>
  <w:num w:numId="24">
    <w:abstractNumId w:val="5"/>
  </w:num>
  <w:num w:numId="25">
    <w:abstractNumId w:val="0"/>
  </w:num>
  <w:num w:numId="26">
    <w:abstractNumId w:val="22"/>
  </w:num>
  <w:num w:numId="27">
    <w:abstractNumId w:val="31"/>
  </w:num>
  <w:num w:numId="28">
    <w:abstractNumId w:val="10"/>
  </w:num>
  <w:num w:numId="29">
    <w:abstractNumId w:val="32"/>
  </w:num>
  <w:num w:numId="30">
    <w:abstractNumId w:val="4"/>
  </w:num>
  <w:num w:numId="31">
    <w:abstractNumId w:val="38"/>
  </w:num>
  <w:num w:numId="32">
    <w:abstractNumId w:val="36"/>
  </w:num>
  <w:num w:numId="33">
    <w:abstractNumId w:val="3"/>
  </w:num>
  <w:num w:numId="34">
    <w:abstractNumId w:val="15"/>
  </w:num>
  <w:num w:numId="35">
    <w:abstractNumId w:val="2"/>
  </w:num>
  <w:num w:numId="36">
    <w:abstractNumId w:val="14"/>
  </w:num>
  <w:num w:numId="37">
    <w:abstractNumId w:val="11"/>
  </w:num>
  <w:num w:numId="38">
    <w:abstractNumId w:val="37"/>
  </w:num>
  <w:num w:numId="39">
    <w:abstractNumId w:val="21"/>
  </w:num>
  <w:num w:numId="40">
    <w:abstractNumId w:val="18"/>
  </w:num>
  <w:num w:numId="41">
    <w:abstractNumId w:val="7"/>
  </w:num>
  <w:num w:numId="42">
    <w:abstractNumId w:val="38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1608"/>
    <w:rsid w:val="000032F5"/>
    <w:rsid w:val="00004B0A"/>
    <w:rsid w:val="00006951"/>
    <w:rsid w:val="00013BCA"/>
    <w:rsid w:val="00027F98"/>
    <w:rsid w:val="00052362"/>
    <w:rsid w:val="00056A8D"/>
    <w:rsid w:val="00084AD4"/>
    <w:rsid w:val="00084C83"/>
    <w:rsid w:val="00091EC3"/>
    <w:rsid w:val="00097E69"/>
    <w:rsid w:val="000A424F"/>
    <w:rsid w:val="000A4D3C"/>
    <w:rsid w:val="000B013B"/>
    <w:rsid w:val="000B3628"/>
    <w:rsid w:val="000C2B27"/>
    <w:rsid w:val="000D15E6"/>
    <w:rsid w:val="000E3655"/>
    <w:rsid w:val="000E52B8"/>
    <w:rsid w:val="000E7638"/>
    <w:rsid w:val="000F02E7"/>
    <w:rsid w:val="000F2C88"/>
    <w:rsid w:val="0010096F"/>
    <w:rsid w:val="00100F64"/>
    <w:rsid w:val="00101385"/>
    <w:rsid w:val="00101D2D"/>
    <w:rsid w:val="00104A5F"/>
    <w:rsid w:val="00110506"/>
    <w:rsid w:val="00121093"/>
    <w:rsid w:val="001266C4"/>
    <w:rsid w:val="0013360F"/>
    <w:rsid w:val="00133F6D"/>
    <w:rsid w:val="00137154"/>
    <w:rsid w:val="0014295B"/>
    <w:rsid w:val="001445F1"/>
    <w:rsid w:val="00145106"/>
    <w:rsid w:val="00147570"/>
    <w:rsid w:val="001537FC"/>
    <w:rsid w:val="00153D3E"/>
    <w:rsid w:val="001552EC"/>
    <w:rsid w:val="00163AA7"/>
    <w:rsid w:val="00170951"/>
    <w:rsid w:val="001833D3"/>
    <w:rsid w:val="001903C6"/>
    <w:rsid w:val="00190D6D"/>
    <w:rsid w:val="001971BD"/>
    <w:rsid w:val="00197B2D"/>
    <w:rsid w:val="001A00B1"/>
    <w:rsid w:val="001A3255"/>
    <w:rsid w:val="001A440D"/>
    <w:rsid w:val="001A488C"/>
    <w:rsid w:val="001B1E32"/>
    <w:rsid w:val="001C7651"/>
    <w:rsid w:val="001D469C"/>
    <w:rsid w:val="001E36A0"/>
    <w:rsid w:val="00202841"/>
    <w:rsid w:val="002028D7"/>
    <w:rsid w:val="00207B73"/>
    <w:rsid w:val="00213552"/>
    <w:rsid w:val="00215964"/>
    <w:rsid w:val="00217A7C"/>
    <w:rsid w:val="00223D07"/>
    <w:rsid w:val="002259F1"/>
    <w:rsid w:val="00230701"/>
    <w:rsid w:val="00233263"/>
    <w:rsid w:val="00236932"/>
    <w:rsid w:val="002407EC"/>
    <w:rsid w:val="00243A97"/>
    <w:rsid w:val="002454F2"/>
    <w:rsid w:val="0025097E"/>
    <w:rsid w:val="00252491"/>
    <w:rsid w:val="00257339"/>
    <w:rsid w:val="0027546A"/>
    <w:rsid w:val="00275802"/>
    <w:rsid w:val="00275C93"/>
    <w:rsid w:val="002770B4"/>
    <w:rsid w:val="00277E9B"/>
    <w:rsid w:val="00280B5A"/>
    <w:rsid w:val="0029050D"/>
    <w:rsid w:val="00292CC4"/>
    <w:rsid w:val="002A4F05"/>
    <w:rsid w:val="002A58B7"/>
    <w:rsid w:val="002A59AD"/>
    <w:rsid w:val="002A59B4"/>
    <w:rsid w:val="002B32B7"/>
    <w:rsid w:val="002C07A5"/>
    <w:rsid w:val="002C1AFF"/>
    <w:rsid w:val="002C5974"/>
    <w:rsid w:val="002C7731"/>
    <w:rsid w:val="002D025F"/>
    <w:rsid w:val="002E1633"/>
    <w:rsid w:val="002F3455"/>
    <w:rsid w:val="00301CC1"/>
    <w:rsid w:val="00306D24"/>
    <w:rsid w:val="003131AF"/>
    <w:rsid w:val="0031421D"/>
    <w:rsid w:val="00316DF9"/>
    <w:rsid w:val="003170BA"/>
    <w:rsid w:val="00320F84"/>
    <w:rsid w:val="00321A5E"/>
    <w:rsid w:val="00332AE8"/>
    <w:rsid w:val="00336F1A"/>
    <w:rsid w:val="00342D9B"/>
    <w:rsid w:val="00344BFC"/>
    <w:rsid w:val="00352858"/>
    <w:rsid w:val="00356EEB"/>
    <w:rsid w:val="003602C9"/>
    <w:rsid w:val="00376A20"/>
    <w:rsid w:val="00384DE8"/>
    <w:rsid w:val="003862D7"/>
    <w:rsid w:val="00387ECC"/>
    <w:rsid w:val="0039321C"/>
    <w:rsid w:val="00393819"/>
    <w:rsid w:val="003A70AA"/>
    <w:rsid w:val="003B052A"/>
    <w:rsid w:val="003B43CB"/>
    <w:rsid w:val="003C075B"/>
    <w:rsid w:val="003C3BB2"/>
    <w:rsid w:val="003D12F6"/>
    <w:rsid w:val="003D334A"/>
    <w:rsid w:val="003E1E62"/>
    <w:rsid w:val="003E1EFC"/>
    <w:rsid w:val="003E2294"/>
    <w:rsid w:val="003E2A22"/>
    <w:rsid w:val="003E4453"/>
    <w:rsid w:val="003E53D8"/>
    <w:rsid w:val="003F38CE"/>
    <w:rsid w:val="0040233C"/>
    <w:rsid w:val="00403D34"/>
    <w:rsid w:val="0040476A"/>
    <w:rsid w:val="00404DF2"/>
    <w:rsid w:val="00413F1A"/>
    <w:rsid w:val="004155E1"/>
    <w:rsid w:val="00427C5B"/>
    <w:rsid w:val="0043664B"/>
    <w:rsid w:val="0044205E"/>
    <w:rsid w:val="00446AF9"/>
    <w:rsid w:val="00447925"/>
    <w:rsid w:val="00455414"/>
    <w:rsid w:val="004562BA"/>
    <w:rsid w:val="004571F9"/>
    <w:rsid w:val="00457BA4"/>
    <w:rsid w:val="00463EEB"/>
    <w:rsid w:val="0047317A"/>
    <w:rsid w:val="00476970"/>
    <w:rsid w:val="00481024"/>
    <w:rsid w:val="00485ACF"/>
    <w:rsid w:val="00492F32"/>
    <w:rsid w:val="00495825"/>
    <w:rsid w:val="00495A5E"/>
    <w:rsid w:val="004A5799"/>
    <w:rsid w:val="004B37B2"/>
    <w:rsid w:val="004B3D30"/>
    <w:rsid w:val="004B581A"/>
    <w:rsid w:val="004C1B3B"/>
    <w:rsid w:val="004C2564"/>
    <w:rsid w:val="004C47FE"/>
    <w:rsid w:val="004C7566"/>
    <w:rsid w:val="004E08E6"/>
    <w:rsid w:val="004E0F26"/>
    <w:rsid w:val="004E449D"/>
    <w:rsid w:val="004F1C98"/>
    <w:rsid w:val="004F21D5"/>
    <w:rsid w:val="004F28EE"/>
    <w:rsid w:val="004F55A1"/>
    <w:rsid w:val="00500858"/>
    <w:rsid w:val="00510801"/>
    <w:rsid w:val="00513D99"/>
    <w:rsid w:val="00523F56"/>
    <w:rsid w:val="00530C9D"/>
    <w:rsid w:val="00531ABD"/>
    <w:rsid w:val="005325BB"/>
    <w:rsid w:val="00532ED1"/>
    <w:rsid w:val="00534D3B"/>
    <w:rsid w:val="0054027F"/>
    <w:rsid w:val="0054094A"/>
    <w:rsid w:val="005425AB"/>
    <w:rsid w:val="005458F1"/>
    <w:rsid w:val="00546680"/>
    <w:rsid w:val="005518AB"/>
    <w:rsid w:val="0055275E"/>
    <w:rsid w:val="00552A80"/>
    <w:rsid w:val="005559C5"/>
    <w:rsid w:val="00557ADA"/>
    <w:rsid w:val="00560C7F"/>
    <w:rsid w:val="005638E4"/>
    <w:rsid w:val="00564BAE"/>
    <w:rsid w:val="00567091"/>
    <w:rsid w:val="005855A4"/>
    <w:rsid w:val="005A6DFF"/>
    <w:rsid w:val="005B3945"/>
    <w:rsid w:val="005B5BDC"/>
    <w:rsid w:val="005D665D"/>
    <w:rsid w:val="005E177E"/>
    <w:rsid w:val="005E4DBB"/>
    <w:rsid w:val="005E5F85"/>
    <w:rsid w:val="005E75ED"/>
    <w:rsid w:val="005F34E9"/>
    <w:rsid w:val="005F6003"/>
    <w:rsid w:val="00604C50"/>
    <w:rsid w:val="00605F60"/>
    <w:rsid w:val="006130CD"/>
    <w:rsid w:val="00614329"/>
    <w:rsid w:val="006145FB"/>
    <w:rsid w:val="0061625E"/>
    <w:rsid w:val="00616F0E"/>
    <w:rsid w:val="006213DF"/>
    <w:rsid w:val="006322C8"/>
    <w:rsid w:val="0064347C"/>
    <w:rsid w:val="006461E8"/>
    <w:rsid w:val="00647A02"/>
    <w:rsid w:val="00653CA0"/>
    <w:rsid w:val="0066240E"/>
    <w:rsid w:val="00662CF8"/>
    <w:rsid w:val="00663AFE"/>
    <w:rsid w:val="0067042F"/>
    <w:rsid w:val="0067151B"/>
    <w:rsid w:val="00675613"/>
    <w:rsid w:val="00681B5F"/>
    <w:rsid w:val="00682641"/>
    <w:rsid w:val="006A3348"/>
    <w:rsid w:val="006B71E2"/>
    <w:rsid w:val="006D18E1"/>
    <w:rsid w:val="006D4ADB"/>
    <w:rsid w:val="006D5235"/>
    <w:rsid w:val="006F16CD"/>
    <w:rsid w:val="006F4453"/>
    <w:rsid w:val="006F4538"/>
    <w:rsid w:val="00700B71"/>
    <w:rsid w:val="00710327"/>
    <w:rsid w:val="00714377"/>
    <w:rsid w:val="007173B6"/>
    <w:rsid w:val="0072130D"/>
    <w:rsid w:val="00721FBD"/>
    <w:rsid w:val="00723B40"/>
    <w:rsid w:val="007248AE"/>
    <w:rsid w:val="0072522F"/>
    <w:rsid w:val="00725F5C"/>
    <w:rsid w:val="00734D92"/>
    <w:rsid w:val="007374B3"/>
    <w:rsid w:val="00743861"/>
    <w:rsid w:val="00754ACB"/>
    <w:rsid w:val="00762F61"/>
    <w:rsid w:val="00766FB8"/>
    <w:rsid w:val="007771D1"/>
    <w:rsid w:val="00780B73"/>
    <w:rsid w:val="00782C25"/>
    <w:rsid w:val="00794425"/>
    <w:rsid w:val="0079714F"/>
    <w:rsid w:val="007A5162"/>
    <w:rsid w:val="007C4A14"/>
    <w:rsid w:val="007C6D76"/>
    <w:rsid w:val="007D1DF8"/>
    <w:rsid w:val="007D36FC"/>
    <w:rsid w:val="007D5530"/>
    <w:rsid w:val="007D6B1E"/>
    <w:rsid w:val="007E3584"/>
    <w:rsid w:val="007E4AC5"/>
    <w:rsid w:val="007F400F"/>
    <w:rsid w:val="0080073E"/>
    <w:rsid w:val="00801002"/>
    <w:rsid w:val="00805D5F"/>
    <w:rsid w:val="00807041"/>
    <w:rsid w:val="00816EC6"/>
    <w:rsid w:val="0081725D"/>
    <w:rsid w:val="008201EB"/>
    <w:rsid w:val="0082524E"/>
    <w:rsid w:val="00825DFA"/>
    <w:rsid w:val="00835816"/>
    <w:rsid w:val="008425A0"/>
    <w:rsid w:val="00847255"/>
    <w:rsid w:val="008475FF"/>
    <w:rsid w:val="0085004D"/>
    <w:rsid w:val="00852FB4"/>
    <w:rsid w:val="00857344"/>
    <w:rsid w:val="00862358"/>
    <w:rsid w:val="00865742"/>
    <w:rsid w:val="00876BDA"/>
    <w:rsid w:val="00880E48"/>
    <w:rsid w:val="00881312"/>
    <w:rsid w:val="00881D97"/>
    <w:rsid w:val="00892625"/>
    <w:rsid w:val="008A0794"/>
    <w:rsid w:val="008A3248"/>
    <w:rsid w:val="008A5A3A"/>
    <w:rsid w:val="008A5C42"/>
    <w:rsid w:val="008B19BD"/>
    <w:rsid w:val="008B20F8"/>
    <w:rsid w:val="008C090D"/>
    <w:rsid w:val="008C2001"/>
    <w:rsid w:val="008C64D5"/>
    <w:rsid w:val="008E0D55"/>
    <w:rsid w:val="008E6C29"/>
    <w:rsid w:val="008E75A5"/>
    <w:rsid w:val="008F18D0"/>
    <w:rsid w:val="008F5834"/>
    <w:rsid w:val="008F7E6F"/>
    <w:rsid w:val="00902EEE"/>
    <w:rsid w:val="00905DB5"/>
    <w:rsid w:val="00912453"/>
    <w:rsid w:val="009167D9"/>
    <w:rsid w:val="00917D13"/>
    <w:rsid w:val="00931B4B"/>
    <w:rsid w:val="00932E0B"/>
    <w:rsid w:val="00932FBF"/>
    <w:rsid w:val="00952B91"/>
    <w:rsid w:val="00954757"/>
    <w:rsid w:val="00954A56"/>
    <w:rsid w:val="00954C23"/>
    <w:rsid w:val="0097220F"/>
    <w:rsid w:val="00975123"/>
    <w:rsid w:val="00977B3D"/>
    <w:rsid w:val="009864D1"/>
    <w:rsid w:val="009878EA"/>
    <w:rsid w:val="00994788"/>
    <w:rsid w:val="009A7B8D"/>
    <w:rsid w:val="009B0B42"/>
    <w:rsid w:val="009B4400"/>
    <w:rsid w:val="009C5276"/>
    <w:rsid w:val="009D7920"/>
    <w:rsid w:val="009E2041"/>
    <w:rsid w:val="009E3EEF"/>
    <w:rsid w:val="009E43E3"/>
    <w:rsid w:val="009E47CD"/>
    <w:rsid w:val="009E6825"/>
    <w:rsid w:val="009F59AE"/>
    <w:rsid w:val="00A008C9"/>
    <w:rsid w:val="00A02AA3"/>
    <w:rsid w:val="00A10088"/>
    <w:rsid w:val="00A24219"/>
    <w:rsid w:val="00A273EA"/>
    <w:rsid w:val="00A31EA8"/>
    <w:rsid w:val="00A32572"/>
    <w:rsid w:val="00A3707E"/>
    <w:rsid w:val="00A4227B"/>
    <w:rsid w:val="00A51938"/>
    <w:rsid w:val="00A51E9F"/>
    <w:rsid w:val="00A55C94"/>
    <w:rsid w:val="00A57939"/>
    <w:rsid w:val="00A57CD2"/>
    <w:rsid w:val="00A61609"/>
    <w:rsid w:val="00A61C19"/>
    <w:rsid w:val="00A62C4F"/>
    <w:rsid w:val="00A65B83"/>
    <w:rsid w:val="00A83F7B"/>
    <w:rsid w:val="00A8514B"/>
    <w:rsid w:val="00A91503"/>
    <w:rsid w:val="00A92C05"/>
    <w:rsid w:val="00AA36D0"/>
    <w:rsid w:val="00AA5EEE"/>
    <w:rsid w:val="00AA78C4"/>
    <w:rsid w:val="00AB0204"/>
    <w:rsid w:val="00AB47F3"/>
    <w:rsid w:val="00AD2A1C"/>
    <w:rsid w:val="00AE093F"/>
    <w:rsid w:val="00AE2126"/>
    <w:rsid w:val="00AF1497"/>
    <w:rsid w:val="00AF1DA4"/>
    <w:rsid w:val="00AF6AEC"/>
    <w:rsid w:val="00B01C57"/>
    <w:rsid w:val="00B01F34"/>
    <w:rsid w:val="00B02402"/>
    <w:rsid w:val="00B25813"/>
    <w:rsid w:val="00B34AF8"/>
    <w:rsid w:val="00B37645"/>
    <w:rsid w:val="00B60663"/>
    <w:rsid w:val="00B60D1E"/>
    <w:rsid w:val="00B74B8E"/>
    <w:rsid w:val="00B86B1A"/>
    <w:rsid w:val="00B93DBF"/>
    <w:rsid w:val="00BA04CC"/>
    <w:rsid w:val="00BA223A"/>
    <w:rsid w:val="00BA254C"/>
    <w:rsid w:val="00BA4C6E"/>
    <w:rsid w:val="00BB61E0"/>
    <w:rsid w:val="00BB6C83"/>
    <w:rsid w:val="00BC1325"/>
    <w:rsid w:val="00BC3140"/>
    <w:rsid w:val="00BC6A7C"/>
    <w:rsid w:val="00BD4CB8"/>
    <w:rsid w:val="00BD74F3"/>
    <w:rsid w:val="00BE022A"/>
    <w:rsid w:val="00BE0AAC"/>
    <w:rsid w:val="00BE2596"/>
    <w:rsid w:val="00BE45DB"/>
    <w:rsid w:val="00BF06E4"/>
    <w:rsid w:val="00C03DB1"/>
    <w:rsid w:val="00C05E19"/>
    <w:rsid w:val="00C100FD"/>
    <w:rsid w:val="00C11577"/>
    <w:rsid w:val="00C137FF"/>
    <w:rsid w:val="00C15DF1"/>
    <w:rsid w:val="00C32309"/>
    <w:rsid w:val="00C37C02"/>
    <w:rsid w:val="00C45D70"/>
    <w:rsid w:val="00C51861"/>
    <w:rsid w:val="00C552E1"/>
    <w:rsid w:val="00C55E95"/>
    <w:rsid w:val="00C60C3C"/>
    <w:rsid w:val="00C71C40"/>
    <w:rsid w:val="00C7207B"/>
    <w:rsid w:val="00C800B9"/>
    <w:rsid w:val="00C807EB"/>
    <w:rsid w:val="00C8118B"/>
    <w:rsid w:val="00C816A8"/>
    <w:rsid w:val="00C82F48"/>
    <w:rsid w:val="00C922E2"/>
    <w:rsid w:val="00C97D62"/>
    <w:rsid w:val="00CA1E55"/>
    <w:rsid w:val="00CB21B1"/>
    <w:rsid w:val="00CB54DF"/>
    <w:rsid w:val="00CD35CF"/>
    <w:rsid w:val="00CE152B"/>
    <w:rsid w:val="00CF30D5"/>
    <w:rsid w:val="00CF4552"/>
    <w:rsid w:val="00D072C8"/>
    <w:rsid w:val="00D223D6"/>
    <w:rsid w:val="00D33585"/>
    <w:rsid w:val="00D34054"/>
    <w:rsid w:val="00D55E8B"/>
    <w:rsid w:val="00D565E7"/>
    <w:rsid w:val="00D56C79"/>
    <w:rsid w:val="00D66F7D"/>
    <w:rsid w:val="00D72AC3"/>
    <w:rsid w:val="00D73E1B"/>
    <w:rsid w:val="00D7666F"/>
    <w:rsid w:val="00D812BD"/>
    <w:rsid w:val="00D834DF"/>
    <w:rsid w:val="00D83942"/>
    <w:rsid w:val="00D94DCD"/>
    <w:rsid w:val="00D95753"/>
    <w:rsid w:val="00D9613B"/>
    <w:rsid w:val="00DA41E5"/>
    <w:rsid w:val="00DA4283"/>
    <w:rsid w:val="00DA7F9B"/>
    <w:rsid w:val="00DB2422"/>
    <w:rsid w:val="00DB4F44"/>
    <w:rsid w:val="00DB7A3B"/>
    <w:rsid w:val="00DC5A71"/>
    <w:rsid w:val="00DD5A09"/>
    <w:rsid w:val="00DD65FC"/>
    <w:rsid w:val="00DE04E0"/>
    <w:rsid w:val="00DF516F"/>
    <w:rsid w:val="00DF727A"/>
    <w:rsid w:val="00E00C78"/>
    <w:rsid w:val="00E1469D"/>
    <w:rsid w:val="00E14B39"/>
    <w:rsid w:val="00E15DDB"/>
    <w:rsid w:val="00E20991"/>
    <w:rsid w:val="00E3046C"/>
    <w:rsid w:val="00E3249D"/>
    <w:rsid w:val="00E42D50"/>
    <w:rsid w:val="00E443B6"/>
    <w:rsid w:val="00E52895"/>
    <w:rsid w:val="00E83CDE"/>
    <w:rsid w:val="00E845C9"/>
    <w:rsid w:val="00EA16A4"/>
    <w:rsid w:val="00EA171D"/>
    <w:rsid w:val="00EC4524"/>
    <w:rsid w:val="00EC5CBE"/>
    <w:rsid w:val="00EC73C9"/>
    <w:rsid w:val="00ED78BD"/>
    <w:rsid w:val="00EE4F92"/>
    <w:rsid w:val="00EE6138"/>
    <w:rsid w:val="00EF1DED"/>
    <w:rsid w:val="00EF2F06"/>
    <w:rsid w:val="00EF5AB6"/>
    <w:rsid w:val="00F0389B"/>
    <w:rsid w:val="00F05E84"/>
    <w:rsid w:val="00F13EEF"/>
    <w:rsid w:val="00F221FF"/>
    <w:rsid w:val="00F278C2"/>
    <w:rsid w:val="00F3086A"/>
    <w:rsid w:val="00F31EAB"/>
    <w:rsid w:val="00F379E7"/>
    <w:rsid w:val="00F37D3A"/>
    <w:rsid w:val="00F55BAD"/>
    <w:rsid w:val="00F62185"/>
    <w:rsid w:val="00F63741"/>
    <w:rsid w:val="00F65058"/>
    <w:rsid w:val="00F67ABD"/>
    <w:rsid w:val="00F732A7"/>
    <w:rsid w:val="00F737F7"/>
    <w:rsid w:val="00F77A14"/>
    <w:rsid w:val="00F817CE"/>
    <w:rsid w:val="00F82AD7"/>
    <w:rsid w:val="00F84D6B"/>
    <w:rsid w:val="00F9229A"/>
    <w:rsid w:val="00F951BD"/>
    <w:rsid w:val="00FB2454"/>
    <w:rsid w:val="00FB394C"/>
    <w:rsid w:val="00FB404B"/>
    <w:rsid w:val="00FD67E6"/>
    <w:rsid w:val="00FD6A76"/>
    <w:rsid w:val="00FD6BED"/>
    <w:rsid w:val="00FE4008"/>
    <w:rsid w:val="00FE5E1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ACDBA1D7-2AF8-4902-A2C8-5CD7C21B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27A"/>
  </w:style>
  <w:style w:type="character" w:styleId="Siln">
    <w:name w:val="Strong"/>
    <w:uiPriority w:val="22"/>
    <w:qFormat/>
    <w:rsid w:val="00681B5F"/>
    <w:rPr>
      <w:b/>
      <w:bCs/>
    </w:rPr>
  </w:style>
  <w:style w:type="character" w:customStyle="1" w:styleId="Nadpis1Char">
    <w:name w:val="Nadpis 1 Char"/>
    <w:link w:val="Nadpis1"/>
    <w:rsid w:val="008C2001"/>
    <w:rPr>
      <w:rFonts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20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2001"/>
  </w:style>
  <w:style w:type="character" w:styleId="Znakapoznpodarou">
    <w:name w:val="footnote reference"/>
    <w:uiPriority w:val="99"/>
    <w:semiHidden/>
    <w:unhideWhenUsed/>
    <w:rsid w:val="008C2001"/>
    <w:rPr>
      <w:vertAlign w:val="superscript"/>
    </w:rPr>
  </w:style>
  <w:style w:type="paragraph" w:customStyle="1" w:styleId="normsodr">
    <w:name w:val="norm s odr"/>
    <w:basedOn w:val="Normln"/>
    <w:rsid w:val="00A10088"/>
    <w:pPr>
      <w:numPr>
        <w:numId w:val="38"/>
      </w:numPr>
      <w:spacing w:before="120"/>
      <w:jc w:val="both"/>
    </w:pPr>
    <w:rPr>
      <w:rFonts w:ascii="Tahoma" w:eastAsia="MS Mincho" w:hAnsi="Tahoma"/>
      <w:sz w:val="20"/>
      <w:szCs w:val="20"/>
    </w:rPr>
  </w:style>
  <w:style w:type="paragraph" w:customStyle="1" w:styleId="normsodrbezodsazen">
    <w:name w:val="norm s odr bez odsazení"/>
    <w:basedOn w:val="normsodr"/>
    <w:link w:val="normsodrbezodsazenChar"/>
    <w:rsid w:val="00A10088"/>
    <w:pPr>
      <w:spacing w:before="0"/>
    </w:pPr>
  </w:style>
  <w:style w:type="character" w:customStyle="1" w:styleId="normsodrbezodsazenChar">
    <w:name w:val="norm s odr bez odsazení Char"/>
    <w:basedOn w:val="Standardnpsmoodstavce"/>
    <w:link w:val="normsodrbezodsazen"/>
    <w:rsid w:val="00A10088"/>
    <w:rPr>
      <w:rFonts w:ascii="Tahoma" w:eastAsia="MS Mincho" w:hAnsi="Tahoma"/>
    </w:rPr>
  </w:style>
  <w:style w:type="character" w:customStyle="1" w:styleId="Nadpis2Char">
    <w:name w:val="Nadpis 2 Char"/>
    <w:basedOn w:val="Standardnpsmoodstavce"/>
    <w:link w:val="Nadpis2"/>
    <w:uiPriority w:val="9"/>
    <w:rsid w:val="00EE6138"/>
    <w:rPr>
      <w:rFonts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v.cz.univ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B15C-08FD-4456-8377-CCDC25E0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5233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36038</CharactersWithSpaces>
  <SharedDoc>false</SharedDoc>
  <HLinks>
    <vt:vector size="36" baseType="variant">
      <vt:variant>
        <vt:i4>1638404</vt:i4>
      </vt:variant>
      <vt:variant>
        <vt:i4>75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  <vt:variant>
        <vt:i4>3932230</vt:i4>
      </vt:variant>
      <vt:variant>
        <vt:i4>12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3932230</vt:i4>
      </vt:variant>
      <vt:variant>
        <vt:i4>9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7864409</vt:i4>
      </vt:variant>
      <vt:variant>
        <vt:i4>6</vt:i4>
      </vt:variant>
      <vt:variant>
        <vt:i4>0</vt:i4>
      </vt:variant>
      <vt:variant>
        <vt:i4>5</vt:i4>
      </vt:variant>
      <vt:variant>
        <vt:lpwstr>mailto:smidl@ssinfis.cz</vt:lpwstr>
      </vt:variant>
      <vt:variant>
        <vt:lpwstr/>
      </vt:variant>
      <vt:variant>
        <vt:i4>1179698</vt:i4>
      </vt:variant>
      <vt:variant>
        <vt:i4>3</vt:i4>
      </vt:variant>
      <vt:variant>
        <vt:i4>0</vt:i4>
      </vt:variant>
      <vt:variant>
        <vt:i4>5</vt:i4>
      </vt:variant>
      <vt:variant>
        <vt:lpwstr>mailto:holubova@ssinfis.cz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Oudová</dc:creator>
  <cp:lastModifiedBy>Kašparová Jana</cp:lastModifiedBy>
  <cp:revision>15</cp:revision>
  <cp:lastPrinted>2014-06-16T18:28:00Z</cp:lastPrinted>
  <dcterms:created xsi:type="dcterms:W3CDTF">2014-08-16T16:36:00Z</dcterms:created>
  <dcterms:modified xsi:type="dcterms:W3CDTF">2015-05-30T15:54:00Z</dcterms:modified>
</cp:coreProperties>
</file>